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  <w:r w:rsidR="00CF3042">
        <w:rPr>
          <w:rFonts w:ascii="Times New Roman" w:hAnsi="Times New Roman" w:cs="Times New Roman"/>
        </w:rPr>
        <w:t xml:space="preserve"> понедельник.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995"/>
        <w:gridCol w:w="3510"/>
        <w:gridCol w:w="3577"/>
        <w:gridCol w:w="3261"/>
        <w:gridCol w:w="2835"/>
      </w:tblGrid>
      <w:tr w:rsidR="00CF3042" w:rsidRPr="00CF304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jc w:val="center"/>
              <w:rPr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jc w:val="center"/>
              <w:rPr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jc w:val="center"/>
              <w:rPr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jc w:val="center"/>
              <w:rPr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jc w:val="center"/>
              <w:rPr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CF3042" w:rsidRPr="00CF304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Знаки препинания в сложном предложении. Алгоритм постановки запятой между частями  </w:t>
            </w:r>
            <w:proofErr w:type="gramStart"/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сложного</w:t>
            </w:r>
            <w:proofErr w:type="gramEnd"/>
          </w:p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Стр. 150 - теория</w:t>
            </w:r>
          </w:p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№ 1 с.151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</w:p>
        </w:tc>
      </w:tr>
      <w:tr w:rsidR="00CF3042" w:rsidRPr="00CF304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Балашова К.М. </w:t>
            </w:r>
            <w:hyperlink r:id="rId4" w:history="1">
              <w:r w:rsidR="00DC54A2" w:rsidRPr="0011743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BaKs0307@yandex.ru</w:t>
              </w:r>
            </w:hyperlink>
          </w:p>
          <w:p w:rsidR="00DC54A2" w:rsidRPr="00CF3042" w:rsidRDefault="00DC54A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DC54A2" w:rsidRDefault="00DC54A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4A2">
              <w:rPr>
                <w:rFonts w:ascii="Times New Roman" w:hAnsi="Times New Roman" w:cs="Times New Roman"/>
                <w:sz w:val="18"/>
                <w:szCs w:val="18"/>
              </w:rPr>
              <w:t>Творческая работа на тему: «Мои летние каникулы»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DC54A2" w:rsidRDefault="00DC54A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4A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Подготовить проект</w:t>
            </w:r>
          </w:p>
          <w:p w:rsidR="00DC54A2" w:rsidRPr="00DC54A2" w:rsidRDefault="00DC54A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4A2">
              <w:rPr>
                <w:rFonts w:ascii="Times New Roman" w:eastAsia="Times New Roman" w:hAnsi="Times New Roman" w:cs="Times New Roman"/>
                <w:sz w:val="18"/>
                <w:szCs w:val="18"/>
              </w:rPr>
              <w:t>УЧ стр. 65 № 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</w:p>
        </w:tc>
      </w:tr>
      <w:tr w:rsidR="00CF3042" w:rsidRPr="00CF304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по теме: "Сложение и вычитание многозначных чисел"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с. 78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3042" w:rsidRPr="00CF3042" w:rsidRDefault="00CF3042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042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 для проверочных работ</w:t>
            </w:r>
          </w:p>
        </w:tc>
      </w:tr>
    </w:tbl>
    <w:p w:rsidR="009049D4" w:rsidRPr="003B0B70" w:rsidRDefault="009049D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 вторник.</w:t>
      </w:r>
    </w:p>
    <w:p w:rsidR="009049D4" w:rsidRPr="003B0B70" w:rsidRDefault="009049D4">
      <w:pPr>
        <w:rPr>
          <w:rFonts w:ascii="Times New Roman" w:hAnsi="Times New Roman" w:cs="Times New Roman"/>
        </w:rPr>
      </w:pP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995"/>
        <w:gridCol w:w="3508"/>
        <w:gridCol w:w="3579"/>
        <w:gridCol w:w="3261"/>
        <w:gridCol w:w="2835"/>
      </w:tblGrid>
      <w:tr w:rsidR="009049D4" w:rsidRPr="00AB3677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B3677">
              <w:rPr>
                <w:rFonts w:ascii="Times New Roman" w:eastAsia="Times New Roman CYR" w:hAnsi="Times New Roman" w:cs="Times New Roman"/>
                <w:sz w:val="18"/>
                <w:szCs w:val="18"/>
              </w:rPr>
              <w:t>ресурсы)</w:t>
            </w:r>
          </w:p>
        </w:tc>
      </w:tr>
      <w:tr w:rsidR="009049D4" w:rsidRPr="00AB3677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 Вагнер  «</w:t>
            </w:r>
            <w:proofErr w:type="spellStart"/>
            <w:proofErr w:type="gramStart"/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Руф</w:t>
            </w:r>
            <w:proofErr w:type="spellEnd"/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Руфина</w:t>
            </w:r>
            <w:proofErr w:type="spellEnd"/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 Образы героев сказки. Главная мысль произведения.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произведения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хрестоматия с. 35-44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Р.т. с. 102-103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Прослушать аудиозапись</w:t>
            </w:r>
          </w:p>
        </w:tc>
      </w:tr>
      <w:tr w:rsidR="009049D4" w:rsidRPr="00AB3677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Систематизация и обобщение знаний по теме</w:t>
            </w:r>
            <w:proofErr w:type="gramStart"/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:«</w:t>
            </w:r>
            <w:proofErr w:type="gramEnd"/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Многозначное число. Устные и письменные приемы сложения и вычитания многозначных чисел». Решение арифметических задач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№ 10 с. 152 (1 и 2 выражения)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№ 16 с. 154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  <w:r w:rsidRPr="00AB3677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 </w:t>
            </w:r>
          </w:p>
        </w:tc>
      </w:tr>
      <w:tr w:rsidR="009049D4" w:rsidRPr="00AB3677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по теме "Словосочетание"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60-61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  <w:r w:rsidRPr="00AB367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для проверочных работ</w:t>
            </w:r>
          </w:p>
        </w:tc>
      </w:tr>
      <w:tr w:rsidR="009049D4" w:rsidRPr="00AB3677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Права и обязанности граждан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информации</w:t>
            </w:r>
          </w:p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677">
              <w:rPr>
                <w:rFonts w:ascii="Times New Roman" w:eastAsia="Times New Roman" w:hAnsi="Times New Roman" w:cs="Times New Roman"/>
                <w:sz w:val="18"/>
                <w:szCs w:val="18"/>
              </w:rPr>
              <w:t>с. 158- 159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AB3677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>
              <w:r w:rsidRPr="00AB36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https://youtu.be/DuI49RXRfmk</w:t>
              </w:r>
            </w:hyperlink>
          </w:p>
        </w:tc>
      </w:tr>
    </w:tbl>
    <w:p w:rsidR="009049D4" w:rsidRDefault="009049D4">
      <w:pPr>
        <w:rPr>
          <w:rFonts w:ascii="Times New Roman" w:hAnsi="Times New Roman" w:cs="Times New Roman"/>
        </w:rPr>
      </w:pPr>
    </w:p>
    <w:p w:rsidR="009049D4" w:rsidRPr="003B0B70" w:rsidRDefault="009049D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 среда.</w:t>
      </w:r>
    </w:p>
    <w:p w:rsidR="009049D4" w:rsidRPr="003B0B70" w:rsidRDefault="009049D4">
      <w:pPr>
        <w:rPr>
          <w:rFonts w:ascii="Times New Roman" w:hAnsi="Times New Roman" w:cs="Times New Roman"/>
        </w:rPr>
      </w:pP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995"/>
        <w:gridCol w:w="3511"/>
        <w:gridCol w:w="3576"/>
        <w:gridCol w:w="3261"/>
        <w:gridCol w:w="2835"/>
      </w:tblGrid>
      <w:tr w:rsidR="009049D4" w:rsidRPr="003F618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F6182">
              <w:rPr>
                <w:rFonts w:ascii="Times New Roman" w:eastAsia="Times New Roman CYR" w:hAnsi="Times New Roman" w:cs="Times New Roman"/>
                <w:sz w:val="18"/>
                <w:szCs w:val="18"/>
              </w:rPr>
              <w:t>ресурсы)</w:t>
            </w:r>
          </w:p>
        </w:tc>
      </w:tr>
      <w:tr w:rsidR="009049D4" w:rsidRPr="003F618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Обобщение и систематизация знаний по теме: «Приключения. Путешествия. Фантастика».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Проверочная работа по теме: «Приключения. Путешествия. Фантастика».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Р.т. с. 108-111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  <w:r w:rsidRPr="003F6182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 </w:t>
            </w:r>
          </w:p>
        </w:tc>
      </w:tr>
      <w:tr w:rsidR="009049D4" w:rsidRPr="003F618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Балашова К.М. </w:t>
            </w:r>
            <w:hyperlink r:id="rId6" w:history="1">
              <w:r w:rsidRPr="0011743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BaKs0307@yandex.ru</w:t>
              </w:r>
            </w:hyperlink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Систематизация и обобщение лексико-грамматического материала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РТ стр. 105-106 №4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49D4" w:rsidRPr="003F618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Систематизация и обобщение знаний по теме:  «Нумерация многозначных чисел. Устные и письменные приемы сложения и вычитания многозначных чисел».  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№ 10 с. 152 (3 и 4 выражения)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№ 23 с.155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  <w:r w:rsidRPr="003F6182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</w:p>
        </w:tc>
      </w:tr>
      <w:tr w:rsidR="009049D4" w:rsidRPr="003F6182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varaksina.valentina2016@yandex.ru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Знаки препинания в сложном </w:t>
            </w: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предложении. Алгоритм постановки запятой между частями  сложного предложения.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Р.т. № 1 с. 41</w:t>
            </w:r>
          </w:p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Р.т. № 2 с. 42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3F6182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в тетради</w:t>
            </w:r>
            <w:r w:rsidRPr="003F6182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</w:p>
        </w:tc>
      </w:tr>
    </w:tbl>
    <w:p w:rsidR="009049D4" w:rsidRDefault="009049D4">
      <w:pPr>
        <w:rPr>
          <w:rFonts w:ascii="Times New Roman" w:hAnsi="Times New Roman" w:cs="Times New Roman"/>
        </w:rPr>
      </w:pPr>
    </w:p>
    <w:p w:rsidR="009049D4" w:rsidRPr="003B0B70" w:rsidRDefault="009049D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 четверг.</w:t>
      </w:r>
    </w:p>
    <w:p w:rsidR="009049D4" w:rsidRPr="003B0B70" w:rsidRDefault="009049D4">
      <w:pPr>
        <w:rPr>
          <w:rFonts w:ascii="Times New Roman" w:hAnsi="Times New Roman" w:cs="Times New Roman"/>
        </w:rPr>
      </w:pPr>
    </w:p>
    <w:tbl>
      <w:tblPr>
        <w:tblW w:w="15210" w:type="dxa"/>
        <w:tblInd w:w="66" w:type="dxa"/>
        <w:tblCellMar>
          <w:left w:w="10" w:type="dxa"/>
          <w:right w:w="10" w:type="dxa"/>
        </w:tblCellMar>
        <w:tblLook w:val="0000"/>
      </w:tblPr>
      <w:tblGrid>
        <w:gridCol w:w="2027"/>
        <w:gridCol w:w="3465"/>
        <w:gridCol w:w="3622"/>
        <w:gridCol w:w="3261"/>
        <w:gridCol w:w="2835"/>
      </w:tblGrid>
      <w:tr w:rsidR="009049D4" w:rsidRPr="007E79AB" w:rsidTr="009049D4">
        <w:trPr>
          <w:trHeight w:val="1"/>
        </w:trPr>
        <w:tc>
          <w:tcPr>
            <w:tcW w:w="2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E79AB">
              <w:rPr>
                <w:rFonts w:ascii="Times New Roman" w:eastAsia="Times New Roman CYR" w:hAnsi="Times New Roman" w:cs="Times New Roman"/>
                <w:sz w:val="18"/>
                <w:szCs w:val="18"/>
              </w:rPr>
              <w:t>ресурсы)</w:t>
            </w:r>
          </w:p>
        </w:tc>
      </w:tr>
      <w:tr w:rsidR="009049D4" w:rsidRPr="007E79AB" w:rsidTr="009049D4">
        <w:trPr>
          <w:trHeight w:val="1"/>
        </w:trPr>
        <w:tc>
          <w:tcPr>
            <w:tcW w:w="2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Дж. Свифт «Гулливер в стране лилипутов» (отдельные главы). Характеристика поступков героев. Главная мысль произведения.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произведения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156-179, 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Р.т. с. 103-105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r w:rsidRPr="007E79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https://youtu.be/2XyXGVpNFVc</w:t>
              </w:r>
            </w:hyperlink>
          </w:p>
        </w:tc>
      </w:tr>
      <w:tr w:rsidR="009049D4" w:rsidRPr="007E79AB" w:rsidTr="009049D4">
        <w:trPr>
          <w:trHeight w:val="1"/>
        </w:trPr>
        <w:tc>
          <w:tcPr>
            <w:tcW w:w="2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Родная литература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творческого проекта по теме " В мире волшебной авторской сказки"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Просмотреть презентацию, составить отзыв.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творческих работ.</w:t>
            </w:r>
          </w:p>
        </w:tc>
      </w:tr>
      <w:tr w:rsidR="009049D4" w:rsidRPr="007E79AB" w:rsidTr="009049D4">
        <w:trPr>
          <w:trHeight w:val="1"/>
        </w:trPr>
        <w:tc>
          <w:tcPr>
            <w:tcW w:w="2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Государственные символы.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информации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с.160 -163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Pr="007E79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https://youtu.be/ennTqGmMTLY</w:t>
              </w:r>
            </w:hyperlink>
          </w:p>
        </w:tc>
      </w:tr>
      <w:tr w:rsidR="009049D4" w:rsidRPr="007E79AB" w:rsidTr="009049D4">
        <w:trPr>
          <w:trHeight w:val="1"/>
        </w:trPr>
        <w:tc>
          <w:tcPr>
            <w:tcW w:w="2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презентаций "Юный технолог"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Создать презентацию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7E79AB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9A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презентацией.</w:t>
            </w:r>
          </w:p>
        </w:tc>
      </w:tr>
    </w:tbl>
    <w:p w:rsidR="009049D4" w:rsidRDefault="009049D4">
      <w:pPr>
        <w:rPr>
          <w:rFonts w:ascii="Times New Roman" w:hAnsi="Times New Roman" w:cs="Times New Roman"/>
        </w:rPr>
      </w:pPr>
    </w:p>
    <w:p w:rsidR="009049D4" w:rsidRPr="003B0B70" w:rsidRDefault="009049D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 пятница.</w:t>
      </w:r>
    </w:p>
    <w:p w:rsidR="009049D4" w:rsidRPr="003B0B70" w:rsidRDefault="009049D4">
      <w:pPr>
        <w:rPr>
          <w:rFonts w:ascii="Times New Roman" w:hAnsi="Times New Roman" w:cs="Times New Roman"/>
        </w:rPr>
      </w:pP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995"/>
        <w:gridCol w:w="3527"/>
        <w:gridCol w:w="3560"/>
        <w:gridCol w:w="3261"/>
        <w:gridCol w:w="2835"/>
      </w:tblGrid>
      <w:tr w:rsidR="009049D4" w:rsidRPr="00016BEF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16BEF">
              <w:rPr>
                <w:rFonts w:ascii="Times New Roman" w:eastAsia="Times New Roman CYR" w:hAnsi="Times New Roman" w:cs="Times New Roman"/>
                <w:sz w:val="18"/>
                <w:szCs w:val="18"/>
              </w:rPr>
              <w:t>ресурсы)</w:t>
            </w:r>
          </w:p>
        </w:tc>
      </w:tr>
      <w:tr w:rsidR="009049D4" w:rsidRPr="00016BEF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3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творческих проектов.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презентацией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творческих работ.</w:t>
            </w:r>
          </w:p>
        </w:tc>
      </w:tr>
      <w:tr w:rsidR="009049D4" w:rsidRPr="00016BEF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Систематизация и обобщение знаний по теме: «Устные и письменные приемы сложения и вычитания многозначных чисел». Решение  задач на движение с опорой на схему.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№ 30 с. 157 (1 и 2 уравнения)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№ 26 с.156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</w:p>
        </w:tc>
      </w:tr>
      <w:tr w:rsidR="009049D4" w:rsidRPr="00016BEF" w:rsidTr="009049D4">
        <w:trPr>
          <w:trHeight w:val="1"/>
        </w:trPr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Знаки препинания в сложном предложении. Алгоритм постановки запятой между частями  сложного предложения.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Р.т.№</w:t>
            </w:r>
            <w:proofErr w:type="spellEnd"/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с.43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Р.т. № 16 с.59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тетради</w:t>
            </w:r>
          </w:p>
        </w:tc>
      </w:tr>
      <w:tr w:rsidR="009049D4" w:rsidRPr="00016BEF" w:rsidTr="009049D4">
        <w:trPr>
          <w:trHeight w:val="1"/>
        </w:trPr>
        <w:tc>
          <w:tcPr>
            <w:tcW w:w="1995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Вараксина В.В.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varaksina.valentina2016@yandex.ru</w:t>
            </w:r>
          </w:p>
        </w:tc>
        <w:tc>
          <w:tcPr>
            <w:tcW w:w="3560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 Найдёнова «Мой друг». Отзыв о прочитанном произведении.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Чтение произведения 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с.182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Р.т. с. 106-107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учебником.</w:t>
            </w:r>
          </w:p>
        </w:tc>
      </w:tr>
      <w:tr w:rsidR="009049D4" w:rsidRPr="00016BEF" w:rsidTr="009049D4">
        <w:trPr>
          <w:trHeight w:val="1"/>
        </w:trPr>
        <w:tc>
          <w:tcPr>
            <w:tcW w:w="1995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Малыгина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049D4" w:rsidRPr="00016BEF" w:rsidRDefault="009049D4" w:rsidP="00B8620A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malolya68@yandex.ru</w:t>
            </w:r>
          </w:p>
        </w:tc>
        <w:tc>
          <w:tcPr>
            <w:tcW w:w="3560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6F654B">
            <w:pPr>
              <w:pStyle w:val="a5"/>
              <w:rPr>
                <w:color w:val="000000"/>
                <w:sz w:val="18"/>
                <w:szCs w:val="18"/>
              </w:rPr>
            </w:pPr>
            <w:r w:rsidRPr="00016BEF">
              <w:rPr>
                <w:iCs/>
                <w:color w:val="000000"/>
                <w:sz w:val="18"/>
                <w:szCs w:val="18"/>
              </w:rPr>
              <w:t>Образы природы в музыке.</w:t>
            </w:r>
          </w:p>
          <w:p w:rsidR="009049D4" w:rsidRPr="00016BEF" w:rsidRDefault="009049D4" w:rsidP="006F654B">
            <w:pPr>
              <w:pStyle w:val="a5"/>
              <w:rPr>
                <w:color w:val="000000"/>
                <w:sz w:val="18"/>
                <w:szCs w:val="18"/>
              </w:rPr>
            </w:pPr>
          </w:p>
          <w:p w:rsidR="009049D4" w:rsidRPr="00016BEF" w:rsidRDefault="009049D4" w:rsidP="006F654B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6F654B">
            <w:pPr>
              <w:pStyle w:val="a5"/>
              <w:rPr>
                <w:color w:val="000000"/>
                <w:sz w:val="18"/>
                <w:szCs w:val="18"/>
              </w:rPr>
            </w:pPr>
            <w:r w:rsidRPr="00016BEF">
              <w:rPr>
                <w:color w:val="000000"/>
                <w:sz w:val="18"/>
                <w:szCs w:val="18"/>
              </w:rPr>
              <w:t xml:space="preserve">Послушать музыкальное произведение М.П. Мусоргский. «Рассвет на Москве-реке». Записать в тетрадь музыкальные инструменты симфонического оркестра, изображенные на картинке.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D4" w:rsidRPr="00016BEF" w:rsidRDefault="009049D4" w:rsidP="006F654B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016BEF">
              <w:rPr>
                <w:rFonts w:cs="Times New Roman"/>
                <w:color w:val="000000"/>
                <w:sz w:val="18"/>
                <w:szCs w:val="18"/>
              </w:rPr>
              <w:t>(Звуковой файл и фото с музыкальными инструментами в моей папке)</w:t>
            </w:r>
          </w:p>
        </w:tc>
      </w:tr>
    </w:tbl>
    <w:p w:rsidR="009049D4" w:rsidRDefault="009049D4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267C8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91D1F"/>
    <w:rsid w:val="006C26AA"/>
    <w:rsid w:val="006D21A0"/>
    <w:rsid w:val="007406F9"/>
    <w:rsid w:val="00766A4B"/>
    <w:rsid w:val="007959A9"/>
    <w:rsid w:val="00836180"/>
    <w:rsid w:val="009049D4"/>
    <w:rsid w:val="00A210F7"/>
    <w:rsid w:val="00AB136D"/>
    <w:rsid w:val="00B1012D"/>
    <w:rsid w:val="00B50F16"/>
    <w:rsid w:val="00C20F08"/>
    <w:rsid w:val="00C447AE"/>
    <w:rsid w:val="00C71E71"/>
    <w:rsid w:val="00CF016C"/>
    <w:rsid w:val="00CF3042"/>
    <w:rsid w:val="00D778A4"/>
    <w:rsid w:val="00D915F4"/>
    <w:rsid w:val="00DC31E4"/>
    <w:rsid w:val="00DC54A2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4A2"/>
    <w:rPr>
      <w:color w:val="0000FF" w:themeColor="hyperlink"/>
      <w:u w:val="single"/>
    </w:rPr>
  </w:style>
  <w:style w:type="paragraph" w:customStyle="1" w:styleId="Standard">
    <w:name w:val="Standard"/>
    <w:rsid w:val="009049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4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nTqGmMT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XyXGVpNFV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s0307@yandex.ru" TargetMode="External"/><Relationship Id="rId5" Type="http://schemas.openxmlformats.org/officeDocument/2006/relationships/hyperlink" Target="https://youtu.be/DuI49RXRf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aKs0307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2020-05-16T10:38:00Z</dcterms:created>
  <dcterms:modified xsi:type="dcterms:W3CDTF">2020-05-16T10:38:00Z</dcterms:modified>
</cp:coreProperties>
</file>