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3B0B70" w:rsidTr="003B0B70"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A05AA" w:rsidTr="00AA05AA">
        <w:tc>
          <w:tcPr>
            <w:tcW w:w="2957" w:type="dxa"/>
          </w:tcPr>
          <w:p w:rsidR="00AA05AA" w:rsidRDefault="00AA05AA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Алгебра</w:t>
            </w:r>
          </w:p>
        </w:tc>
        <w:tc>
          <w:tcPr>
            <w:tcW w:w="2957" w:type="dxa"/>
          </w:tcPr>
          <w:p w:rsidR="00AA05AA" w:rsidRDefault="00AA05AA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A05AA" w:rsidRDefault="008E642A" w:rsidP="00E24F3C">
            <w:pPr>
              <w:rPr>
                <w:rFonts w:cs="Times New Roman"/>
              </w:rPr>
            </w:pPr>
            <w:hyperlink r:id="rId4" w:history="1">
              <w:r w:rsidR="00AA05A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A05A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A05A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A05A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A05A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A05AA" w:rsidRPr="00692B0D" w:rsidRDefault="00AA05AA" w:rsidP="00E24F3C">
            <w:pPr>
              <w:rPr>
                <w:rFonts w:cs="Times New Roman"/>
                <w:sz w:val="18"/>
                <w:szCs w:val="18"/>
              </w:rPr>
            </w:pPr>
            <w:r w:rsidRPr="00692B0D">
              <w:rPr>
                <w:rFonts w:ascii="Times New Roman" w:hAnsi="Times New Roman" w:cs="Times New Roman"/>
                <w:sz w:val="18"/>
                <w:szCs w:val="18"/>
              </w:rPr>
              <w:t>Повторение: «Преобразование выражений содержащих радикалы»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AA05AA" w:rsidRDefault="00AA05AA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AA05AA" w:rsidRDefault="00AA05AA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A97217" w:rsidRPr="003B0B70" w:rsidRDefault="00A972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A97217" w:rsidRPr="003B0B70" w:rsidRDefault="00A972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97217" w:rsidRPr="003B0B70" w:rsidTr="003B0B70"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97217" w:rsidTr="003C0208"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 Алгебра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97217" w:rsidRDefault="008E642A" w:rsidP="00E24F3C">
            <w:pPr>
              <w:rPr>
                <w:rFonts w:cs="Times New Roman"/>
              </w:rPr>
            </w:pPr>
            <w:hyperlink r:id="rId5" w:history="1"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97217" w:rsidRPr="00F910F3" w:rsidRDefault="00A97217" w:rsidP="00E24F3C">
            <w:pPr>
              <w:rPr>
                <w:rFonts w:cs="Times New Roman"/>
                <w:sz w:val="18"/>
                <w:szCs w:val="18"/>
              </w:rPr>
            </w:pPr>
            <w:r w:rsidRPr="00F910F3">
              <w:rPr>
                <w:rFonts w:ascii="Times New Roman" w:hAnsi="Times New Roman" w:cs="Times New Roman"/>
                <w:sz w:val="18"/>
                <w:szCs w:val="18"/>
              </w:rPr>
              <w:t>Повторение: «Решение текстовых задач алгебраическим способом»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  <w:tr w:rsidR="00A97217" w:rsidTr="003C0208"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Геометрия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97217" w:rsidRDefault="008E642A" w:rsidP="00E24F3C">
            <w:pPr>
              <w:rPr>
                <w:rFonts w:cs="Times New Roman"/>
              </w:rPr>
            </w:pPr>
            <w:hyperlink r:id="rId6" w:history="1"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Соотношения в прямоугольном треугольнике.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A97217" w:rsidRDefault="00A97217">
      <w:pPr>
        <w:rPr>
          <w:rFonts w:ascii="Times New Roman" w:hAnsi="Times New Roman" w:cs="Times New Roman"/>
        </w:rPr>
      </w:pPr>
    </w:p>
    <w:p w:rsidR="00A97217" w:rsidRPr="003B0B70" w:rsidRDefault="00A972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A97217" w:rsidRPr="003B0B70" w:rsidRDefault="00A972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97217" w:rsidRPr="003B0B70" w:rsidTr="003B0B70"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97217" w:rsidTr="000163A6"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 Алгебра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97217" w:rsidRDefault="008E642A" w:rsidP="00E24F3C">
            <w:pPr>
              <w:rPr>
                <w:rFonts w:cs="Times New Roman"/>
              </w:rPr>
            </w:pPr>
            <w:hyperlink r:id="rId7" w:history="1"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97217" w:rsidRPr="008A288B" w:rsidRDefault="00A97217" w:rsidP="00E24F3C">
            <w:pPr>
              <w:rPr>
                <w:rFonts w:cs="Times New Roman"/>
                <w:sz w:val="18"/>
                <w:szCs w:val="18"/>
              </w:rPr>
            </w:pPr>
            <w:r w:rsidRPr="008A288B">
              <w:rPr>
                <w:rFonts w:ascii="Times New Roman" w:hAnsi="Times New Roman" w:cs="Times New Roman"/>
                <w:sz w:val="18"/>
                <w:szCs w:val="18"/>
              </w:rPr>
              <w:t>Повторение. «Решение задач повышенной сложности»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A97217" w:rsidRDefault="00A97217" w:rsidP="00E24F3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A97217" w:rsidRDefault="00A97217">
      <w:pPr>
        <w:rPr>
          <w:rFonts w:ascii="Times New Roman" w:hAnsi="Times New Roman" w:cs="Times New Roman"/>
        </w:rPr>
      </w:pPr>
    </w:p>
    <w:p w:rsidR="00A97217" w:rsidRDefault="00A97217">
      <w:pPr>
        <w:rPr>
          <w:rFonts w:ascii="Times New Roman" w:hAnsi="Times New Roman" w:cs="Times New Roman"/>
        </w:rPr>
      </w:pPr>
    </w:p>
    <w:p w:rsidR="00A97217" w:rsidRPr="003B0B70" w:rsidRDefault="00A97217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A97217" w:rsidRPr="003B0B70" w:rsidRDefault="00A972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97217" w:rsidRPr="003B0B70" w:rsidTr="003B0B70"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97217" w:rsidRPr="003B0B70" w:rsidRDefault="00A97217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97217" w:rsidTr="007821F0">
        <w:tc>
          <w:tcPr>
            <w:tcW w:w="2957" w:type="dxa"/>
          </w:tcPr>
          <w:p w:rsidR="00A97217" w:rsidRDefault="00A97217" w:rsidP="0021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 Алгебра</w:t>
            </w:r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97217" w:rsidRDefault="008E642A" w:rsidP="002126C2">
            <w:pPr>
              <w:rPr>
                <w:rFonts w:cs="Times New Roman"/>
              </w:rPr>
            </w:pPr>
            <w:hyperlink r:id="rId8" w:history="1"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</w:t>
            </w:r>
            <w:r w:rsidRPr="00FA3BA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на смеси и сплавы»</w:t>
            </w:r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(1 часть)</w:t>
            </w:r>
          </w:p>
        </w:tc>
        <w:tc>
          <w:tcPr>
            <w:tcW w:w="2958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  <w:tr w:rsidR="00A97217" w:rsidTr="007821F0">
        <w:tc>
          <w:tcPr>
            <w:tcW w:w="2957" w:type="dxa"/>
          </w:tcPr>
          <w:p w:rsidR="00A97217" w:rsidRDefault="00A97217" w:rsidP="0021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Геометрия</w:t>
            </w:r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Кликунене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С.</w:t>
            </w:r>
          </w:p>
          <w:p w:rsidR="00A97217" w:rsidRDefault="008E642A" w:rsidP="002126C2">
            <w:pPr>
              <w:rPr>
                <w:rFonts w:cs="Times New Roman"/>
              </w:rPr>
            </w:pPr>
            <w:hyperlink r:id="rId9" w:history="1"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klikunene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721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Окружность.</w:t>
            </w:r>
          </w:p>
        </w:tc>
        <w:tc>
          <w:tcPr>
            <w:tcW w:w="2957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ОГЭ (2 часть)</w:t>
            </w:r>
          </w:p>
        </w:tc>
        <w:tc>
          <w:tcPr>
            <w:tcW w:w="2958" w:type="dxa"/>
          </w:tcPr>
          <w:p w:rsidR="00A97217" w:rsidRDefault="00A97217" w:rsidP="002126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РИД, учебник, интернет-ресурсы</w:t>
            </w:r>
          </w:p>
        </w:tc>
      </w:tr>
    </w:tbl>
    <w:p w:rsidR="00A97217" w:rsidRDefault="00A97217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B50F7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8E642A"/>
    <w:rsid w:val="00A97217"/>
    <w:rsid w:val="00AA05AA"/>
    <w:rsid w:val="00AB136D"/>
    <w:rsid w:val="00B1012D"/>
    <w:rsid w:val="00B50F16"/>
    <w:rsid w:val="00C20F08"/>
    <w:rsid w:val="00C447AE"/>
    <w:rsid w:val="00C71E71"/>
    <w:rsid w:val="00CF016C"/>
    <w:rsid w:val="00CF3B62"/>
    <w:rsid w:val="00D778A4"/>
    <w:rsid w:val="00D915F4"/>
    <w:rsid w:val="00DC31E4"/>
    <w:rsid w:val="00E605DB"/>
    <w:rsid w:val="00E65867"/>
    <w:rsid w:val="00E71F3F"/>
    <w:rsid w:val="00F15707"/>
    <w:rsid w:val="00F16682"/>
    <w:rsid w:val="00F7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A0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kunene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ikunen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kunene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ikunene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likunene@mail.ru" TargetMode="External"/><Relationship Id="rId9" Type="http://schemas.openxmlformats.org/officeDocument/2006/relationships/hyperlink" Target="mailto:klikunen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2020-05-16T13:12:00Z</dcterms:created>
  <dcterms:modified xsi:type="dcterms:W3CDTF">2020-05-16T13:17:00Z</dcterms:modified>
</cp:coreProperties>
</file>