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A" w:rsidRPr="0049247C" w:rsidRDefault="006F105A" w:rsidP="006F10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247C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1A2AC6" w:rsidRPr="0049247C" w:rsidRDefault="001A2AC6" w:rsidP="001A2AC6">
      <w:pPr>
        <w:rPr>
          <w:rFonts w:ascii="Times New Roman" w:hAnsi="Times New Roman" w:cs="Times New Roman"/>
          <w:sz w:val="28"/>
          <w:szCs w:val="28"/>
        </w:rPr>
      </w:pPr>
      <w:r w:rsidRPr="004924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247C">
        <w:rPr>
          <w:rFonts w:ascii="Times New Roman" w:hAnsi="Times New Roman" w:cs="Times New Roman"/>
          <w:sz w:val="28"/>
          <w:szCs w:val="28"/>
        </w:rPr>
        <w:t xml:space="preserve">     </w:t>
      </w:r>
      <w:r w:rsidRPr="0049247C">
        <w:rPr>
          <w:rFonts w:ascii="Times New Roman" w:hAnsi="Times New Roman" w:cs="Times New Roman"/>
          <w:sz w:val="28"/>
          <w:szCs w:val="28"/>
        </w:rPr>
        <w:t xml:space="preserve">         «Реализация ФГОС ООО на основе использования  УМК «Перспективная начальная школа»</w:t>
      </w:r>
    </w:p>
    <w:p w:rsidR="006F105A" w:rsidRPr="0049247C" w:rsidRDefault="001A2AC6" w:rsidP="006F10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247C">
        <w:rPr>
          <w:rFonts w:ascii="Times New Roman" w:hAnsi="Times New Roman" w:cs="Times New Roman"/>
          <w:sz w:val="28"/>
          <w:szCs w:val="28"/>
        </w:rPr>
        <w:t xml:space="preserve"> </w:t>
      </w:r>
      <w:r w:rsidR="006F105A" w:rsidRPr="0049247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F105A" w:rsidRPr="004924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105A" w:rsidRPr="0049247C">
        <w:rPr>
          <w:rFonts w:ascii="Times New Roman" w:hAnsi="Times New Roman" w:cs="Times New Roman"/>
          <w:b/>
          <w:sz w:val="28"/>
          <w:szCs w:val="28"/>
        </w:rPr>
        <w:t xml:space="preserve"> полугодие 2016/2017 учебного года</w:t>
      </w:r>
    </w:p>
    <w:p w:rsidR="006F105A" w:rsidRPr="0049247C" w:rsidRDefault="006F105A" w:rsidP="006F10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392F" w:rsidRPr="0049247C" w:rsidRDefault="008652F8" w:rsidP="0088392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6F105A" w:rsidRPr="0049247C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D4B30" w:rsidRPr="004924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E5D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1D4B30" w:rsidRPr="0049247C">
        <w:rPr>
          <w:rFonts w:ascii="Times New Roman" w:eastAsia="Arial" w:hAnsi="Times New Roman" w:cs="Times New Roman"/>
          <w:sz w:val="28"/>
          <w:szCs w:val="28"/>
          <w:lang w:eastAsia="ar-SA"/>
        </w:rPr>
        <w:t>Лаврентьева И. В., зам.  директора МОУ «ГЦРО»</w:t>
      </w:r>
      <w:r w:rsidR="0088392F" w:rsidRPr="004924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88392F" w:rsidRPr="0049247C" w:rsidRDefault="0088392F" w:rsidP="0088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</w:t>
      </w:r>
      <w:r w:rsidR="00BE5D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</w:t>
      </w:r>
      <w:r w:rsidRPr="004924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652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Pr="0049247C">
        <w:rPr>
          <w:rFonts w:ascii="Times New Roman" w:hAnsi="Times New Roman" w:cs="Times New Roman"/>
          <w:sz w:val="28"/>
          <w:szCs w:val="28"/>
        </w:rPr>
        <w:t xml:space="preserve">Семенова Л.П., директор МОУ </w:t>
      </w:r>
      <w:r w:rsidR="00A64A75">
        <w:rPr>
          <w:rFonts w:ascii="Times New Roman" w:hAnsi="Times New Roman" w:cs="Times New Roman"/>
          <w:sz w:val="28"/>
          <w:szCs w:val="28"/>
        </w:rPr>
        <w:t>«</w:t>
      </w:r>
      <w:r w:rsidRPr="0049247C">
        <w:rPr>
          <w:rFonts w:ascii="Times New Roman" w:hAnsi="Times New Roman" w:cs="Times New Roman"/>
          <w:sz w:val="28"/>
          <w:szCs w:val="28"/>
        </w:rPr>
        <w:t>СШ № 2</w:t>
      </w:r>
      <w:r w:rsidR="00A64A75">
        <w:rPr>
          <w:rFonts w:ascii="Times New Roman" w:hAnsi="Times New Roman" w:cs="Times New Roman"/>
          <w:sz w:val="28"/>
          <w:szCs w:val="28"/>
        </w:rPr>
        <w:t>»</w:t>
      </w:r>
    </w:p>
    <w:p w:rsidR="001D4B30" w:rsidRPr="00EE42B5" w:rsidRDefault="001D4B30" w:rsidP="002D7A2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6F105A" w:rsidRPr="003613ED" w:rsidRDefault="006F105A" w:rsidP="006F105A">
      <w:pPr>
        <w:jc w:val="center"/>
        <w:outlineLvl w:val="0"/>
      </w:pPr>
    </w:p>
    <w:p w:rsidR="006F105A" w:rsidRDefault="006F105A" w:rsidP="006F105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86"/>
        <w:gridCol w:w="2598"/>
        <w:gridCol w:w="3386"/>
        <w:gridCol w:w="3395"/>
        <w:gridCol w:w="3261"/>
      </w:tblGrid>
      <w:tr w:rsidR="00D843CD" w:rsidRPr="0049247C" w:rsidTr="00D843CD">
        <w:tc>
          <w:tcPr>
            <w:tcW w:w="594" w:type="dxa"/>
            <w:vAlign w:val="center"/>
          </w:tcPr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6" w:type="dxa"/>
            <w:vAlign w:val="center"/>
          </w:tcPr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2598" w:type="dxa"/>
            <w:vAlign w:val="center"/>
          </w:tcPr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3386" w:type="dxa"/>
            <w:vAlign w:val="center"/>
          </w:tcPr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3395" w:type="dxa"/>
            <w:vAlign w:val="center"/>
          </w:tcPr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3261" w:type="dxa"/>
            <w:vAlign w:val="center"/>
          </w:tcPr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Что не выполнено</w:t>
            </w:r>
          </w:p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(указать по какой причине)</w:t>
            </w:r>
          </w:p>
        </w:tc>
      </w:tr>
      <w:tr w:rsidR="002D7A21" w:rsidRPr="0049247C" w:rsidTr="00D843CD">
        <w:tc>
          <w:tcPr>
            <w:tcW w:w="594" w:type="dxa"/>
          </w:tcPr>
          <w:p w:rsidR="002D7A21" w:rsidRPr="0049247C" w:rsidRDefault="002D7A21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2D7A21" w:rsidRPr="00D1655A" w:rsidRDefault="002D7A21" w:rsidP="00D1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55A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внедрения УМК «Перспективная начальная школа»</w:t>
            </w:r>
          </w:p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Обучающий семинар «Проектирование современного урока. Формирование УУД. Технология  и аспектный анализ современного урока»</w:t>
            </w:r>
          </w:p>
        </w:tc>
        <w:tc>
          <w:tcPr>
            <w:tcW w:w="3386" w:type="dxa"/>
            <w:vMerge w:val="restart"/>
          </w:tcPr>
          <w:p w:rsidR="002D7A21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21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предоставляемых услуг по обучению детей за счет использования УМК «Перспективная начальная школа»</w:t>
            </w:r>
          </w:p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445C5">
              <w:rPr>
                <w:rFonts w:ascii="Times New Roman" w:hAnsi="Times New Roman" w:cs="Times New Roman"/>
                <w:sz w:val="28"/>
                <w:szCs w:val="28"/>
              </w:rPr>
              <w:t>владение современными инновационными методами</w:t>
            </w:r>
          </w:p>
        </w:tc>
        <w:tc>
          <w:tcPr>
            <w:tcW w:w="3395" w:type="dxa"/>
            <w:vMerge w:val="restart"/>
          </w:tcPr>
          <w:p w:rsidR="002D7A21" w:rsidRPr="0049247C" w:rsidRDefault="002D7A21" w:rsidP="00AA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Получение </w:t>
            </w:r>
            <w:r w:rsidRPr="00B95CAA">
              <w:rPr>
                <w:rFonts w:ascii="Times New Roman" w:hAnsi="Times New Roman" w:cs="Times New Roman"/>
                <w:sz w:val="28"/>
              </w:rPr>
              <w:t>теоретически</w:t>
            </w:r>
            <w:r>
              <w:rPr>
                <w:rFonts w:ascii="Times New Roman" w:hAnsi="Times New Roman" w:cs="Times New Roman"/>
                <w:sz w:val="28"/>
              </w:rPr>
              <w:t xml:space="preserve">х </w:t>
            </w:r>
            <w:r w:rsidRPr="00B95CAA">
              <w:rPr>
                <w:rFonts w:ascii="Times New Roman" w:hAnsi="Times New Roman" w:cs="Times New Roman"/>
                <w:sz w:val="28"/>
              </w:rPr>
              <w:t>и практически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B95CAA">
              <w:rPr>
                <w:rFonts w:ascii="Times New Roman" w:hAnsi="Times New Roman" w:cs="Times New Roman"/>
                <w:sz w:val="28"/>
              </w:rPr>
              <w:t xml:space="preserve"> знани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B95CAA">
              <w:rPr>
                <w:rFonts w:ascii="Times New Roman" w:hAnsi="Times New Roman" w:cs="Times New Roman"/>
                <w:sz w:val="28"/>
              </w:rPr>
              <w:t>, умени</w:t>
            </w:r>
            <w:r>
              <w:rPr>
                <w:rFonts w:ascii="Times New Roman" w:hAnsi="Times New Roman" w:cs="Times New Roman"/>
                <w:sz w:val="28"/>
              </w:rPr>
              <w:t xml:space="preserve">й, помогающих в освоении данного УМК, </w:t>
            </w:r>
            <w:r w:rsidRPr="00B95CAA">
              <w:rPr>
                <w:rFonts w:ascii="Times New Roman" w:hAnsi="Times New Roman" w:cs="Times New Roman"/>
                <w:sz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</w:rPr>
              <w:t xml:space="preserve">ация </w:t>
            </w:r>
            <w:r w:rsidRPr="00B95CAA">
              <w:rPr>
                <w:rFonts w:ascii="Times New Roman" w:hAnsi="Times New Roman" w:cs="Times New Roman"/>
                <w:sz w:val="28"/>
              </w:rPr>
              <w:t xml:space="preserve"> педагогическо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B95CAA">
              <w:rPr>
                <w:rFonts w:ascii="Times New Roman" w:hAnsi="Times New Roman" w:cs="Times New Roman"/>
                <w:sz w:val="28"/>
              </w:rPr>
              <w:t xml:space="preserve"> сотрудничеств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95CAA">
              <w:rPr>
                <w:rFonts w:ascii="Times New Roman" w:hAnsi="Times New Roman" w:cs="Times New Roman"/>
                <w:sz w:val="28"/>
              </w:rPr>
              <w:t xml:space="preserve"> средствами сетевого взаимодействия, редакционно-</w:t>
            </w:r>
            <w:r w:rsidRPr="00B95CAA">
              <w:rPr>
                <w:rFonts w:ascii="Times New Roman" w:hAnsi="Times New Roman" w:cs="Times New Roman"/>
                <w:sz w:val="28"/>
              </w:rPr>
              <w:lastRenderedPageBreak/>
              <w:t>издательской деятельности, активного участия в методических мероприятиях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61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A21" w:rsidRPr="0049247C" w:rsidTr="00D843CD">
        <w:tc>
          <w:tcPr>
            <w:tcW w:w="594" w:type="dxa"/>
          </w:tcPr>
          <w:p w:rsidR="002D7A21" w:rsidRPr="0049247C" w:rsidRDefault="002D7A21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6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D7A21" w:rsidRPr="0049247C" w:rsidRDefault="002D7A21" w:rsidP="0049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D0D">
              <w:rPr>
                <w:rFonts w:ascii="Times New Roman" w:eastAsia="Batang" w:hAnsi="Times New Roman" w:cs="Times New Roman"/>
                <w:sz w:val="28"/>
                <w:szCs w:val="28"/>
              </w:rPr>
              <w:t>Участие в городской презентационной площадке «Инновационное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образовательное</w:t>
            </w:r>
            <w:r w:rsidRPr="008D2D0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пространство  муниципальной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системы </w:t>
            </w:r>
            <w:r w:rsidRPr="008D2D0D">
              <w:rPr>
                <w:rFonts w:ascii="Times New Roman" w:eastAsia="Batang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ния</w:t>
            </w:r>
            <w:r w:rsidRPr="008D2D0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города Ярославля»</w:t>
            </w:r>
          </w:p>
        </w:tc>
        <w:tc>
          <w:tcPr>
            <w:tcW w:w="3386" w:type="dxa"/>
            <w:vMerge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vMerge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A21" w:rsidRPr="0049247C" w:rsidTr="00D843CD">
        <w:tc>
          <w:tcPr>
            <w:tcW w:w="594" w:type="dxa"/>
          </w:tcPr>
          <w:p w:rsidR="002D7A21" w:rsidRPr="0049247C" w:rsidRDefault="002D7A21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86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Участие в Межрегиональной научно-практической конференции «Инновации в образовании: региональные практики»</w:t>
            </w:r>
          </w:p>
        </w:tc>
        <w:tc>
          <w:tcPr>
            <w:tcW w:w="3386" w:type="dxa"/>
            <w:vMerge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vMerge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A21" w:rsidRPr="0049247C" w:rsidTr="00D843CD">
        <w:tc>
          <w:tcPr>
            <w:tcW w:w="594" w:type="dxa"/>
          </w:tcPr>
          <w:p w:rsidR="002D7A21" w:rsidRPr="0049247C" w:rsidRDefault="002D7A21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6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D7A21" w:rsidRDefault="002D7A21" w:rsidP="00EE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рабочих программ с использованием комплекта «ПНШ»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с1 по 3 класс</w:t>
            </w:r>
          </w:p>
        </w:tc>
        <w:tc>
          <w:tcPr>
            <w:tcW w:w="3386" w:type="dxa"/>
            <w:vMerge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vMerge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A21" w:rsidRPr="0049247C" w:rsidTr="00D843CD">
        <w:tc>
          <w:tcPr>
            <w:tcW w:w="594" w:type="dxa"/>
          </w:tcPr>
          <w:p w:rsidR="002D7A21" w:rsidRDefault="002D7A21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86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D7A21" w:rsidRDefault="002D7A21" w:rsidP="0074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учителей школы</w:t>
            </w:r>
          </w:p>
        </w:tc>
        <w:tc>
          <w:tcPr>
            <w:tcW w:w="3386" w:type="dxa"/>
            <w:vMerge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vMerge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05A" w:rsidRPr="0049247C" w:rsidRDefault="006F105A" w:rsidP="006F105A">
      <w:pPr>
        <w:rPr>
          <w:rFonts w:ascii="Times New Roman" w:hAnsi="Times New Roman" w:cs="Times New Roman"/>
          <w:sz w:val="28"/>
          <w:szCs w:val="28"/>
        </w:rPr>
      </w:pPr>
    </w:p>
    <w:p w:rsidR="006F105A" w:rsidRPr="0049247C" w:rsidRDefault="006F105A" w:rsidP="006F105A">
      <w:pPr>
        <w:rPr>
          <w:rFonts w:ascii="Times New Roman" w:hAnsi="Times New Roman" w:cs="Times New Roman"/>
          <w:sz w:val="28"/>
          <w:szCs w:val="28"/>
        </w:rPr>
      </w:pPr>
    </w:p>
    <w:p w:rsidR="006F105A" w:rsidRPr="0049247C" w:rsidRDefault="006F105A" w:rsidP="006F105A">
      <w:pPr>
        <w:rPr>
          <w:rFonts w:ascii="Times New Roman" w:hAnsi="Times New Roman" w:cs="Times New Roman"/>
          <w:sz w:val="28"/>
          <w:szCs w:val="28"/>
        </w:rPr>
      </w:pPr>
    </w:p>
    <w:p w:rsidR="002D7A21" w:rsidRDefault="006F105A" w:rsidP="002D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7C">
        <w:rPr>
          <w:rFonts w:ascii="Times New Roman" w:hAnsi="Times New Roman" w:cs="Times New Roman"/>
          <w:sz w:val="28"/>
          <w:szCs w:val="28"/>
        </w:rPr>
        <w:t>Отчет составил</w:t>
      </w:r>
      <w:r w:rsidR="002D7A21">
        <w:rPr>
          <w:rFonts w:ascii="Times New Roman" w:hAnsi="Times New Roman" w:cs="Times New Roman"/>
          <w:sz w:val="28"/>
          <w:szCs w:val="28"/>
        </w:rPr>
        <w:t>и</w:t>
      </w:r>
      <w:r w:rsidRPr="0049247C">
        <w:rPr>
          <w:rFonts w:ascii="Times New Roman" w:hAnsi="Times New Roman" w:cs="Times New Roman"/>
          <w:sz w:val="28"/>
          <w:szCs w:val="28"/>
        </w:rPr>
        <w:t xml:space="preserve">: </w:t>
      </w:r>
      <w:r w:rsidR="002D7A21" w:rsidRPr="00B20F9B">
        <w:rPr>
          <w:rFonts w:ascii="Times New Roman" w:hAnsi="Times New Roman" w:cs="Times New Roman"/>
          <w:sz w:val="28"/>
          <w:szCs w:val="28"/>
        </w:rPr>
        <w:t>Ширяева</w:t>
      </w:r>
      <w:r w:rsidR="00825D73" w:rsidRPr="00B20F9B">
        <w:rPr>
          <w:rFonts w:ascii="Times New Roman" w:hAnsi="Times New Roman" w:cs="Times New Roman"/>
          <w:sz w:val="28"/>
          <w:szCs w:val="28"/>
        </w:rPr>
        <w:t xml:space="preserve"> </w:t>
      </w:r>
      <w:r w:rsidR="002D7A21" w:rsidRPr="00B20F9B">
        <w:rPr>
          <w:rFonts w:ascii="Times New Roman" w:hAnsi="Times New Roman" w:cs="Times New Roman"/>
          <w:sz w:val="28"/>
          <w:szCs w:val="28"/>
        </w:rPr>
        <w:t>О.А</w:t>
      </w:r>
      <w:r w:rsidR="002D7A21">
        <w:rPr>
          <w:rFonts w:ascii="Times New Roman" w:hAnsi="Times New Roman" w:cs="Times New Roman"/>
        </w:rPr>
        <w:t>.-</w:t>
      </w:r>
      <w:r w:rsidR="002D7A21" w:rsidRPr="002D7A2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D7A21" w:rsidRPr="004924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зам.  </w:t>
      </w:r>
      <w:r w:rsidR="002D7A21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="002D7A21" w:rsidRPr="0049247C">
        <w:rPr>
          <w:rFonts w:ascii="Times New Roman" w:eastAsia="Arial" w:hAnsi="Times New Roman" w:cs="Times New Roman"/>
          <w:sz w:val="28"/>
          <w:szCs w:val="28"/>
          <w:lang w:eastAsia="ar-SA"/>
        </w:rPr>
        <w:t>иректо</w:t>
      </w:r>
      <w:r w:rsidR="002D7A2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 </w:t>
      </w:r>
      <w:r w:rsidR="002D7A21" w:rsidRPr="0049247C">
        <w:rPr>
          <w:rFonts w:ascii="Times New Roman" w:hAnsi="Times New Roman" w:cs="Times New Roman"/>
          <w:sz w:val="28"/>
          <w:szCs w:val="28"/>
        </w:rPr>
        <w:t xml:space="preserve">МОУ </w:t>
      </w:r>
      <w:r w:rsidR="002D7A21">
        <w:rPr>
          <w:rFonts w:ascii="Times New Roman" w:hAnsi="Times New Roman" w:cs="Times New Roman"/>
          <w:sz w:val="28"/>
          <w:szCs w:val="28"/>
        </w:rPr>
        <w:t>«</w:t>
      </w:r>
      <w:r w:rsidR="002D7A21" w:rsidRPr="0049247C">
        <w:rPr>
          <w:rFonts w:ascii="Times New Roman" w:hAnsi="Times New Roman" w:cs="Times New Roman"/>
          <w:sz w:val="28"/>
          <w:szCs w:val="28"/>
        </w:rPr>
        <w:t>СШ № 2</w:t>
      </w:r>
      <w:r w:rsidR="002D7A21">
        <w:rPr>
          <w:rFonts w:ascii="Times New Roman" w:hAnsi="Times New Roman" w:cs="Times New Roman"/>
          <w:sz w:val="28"/>
          <w:szCs w:val="28"/>
        </w:rPr>
        <w:t>»</w:t>
      </w:r>
    </w:p>
    <w:p w:rsidR="002D7A21" w:rsidRDefault="002D7A21" w:rsidP="002D7A2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Свечина И.В. –программный менеджер   </w:t>
      </w:r>
    </w:p>
    <w:p w:rsidR="002D7A21" w:rsidRPr="00EE42B5" w:rsidRDefault="002D7A21" w:rsidP="002D7A2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D848AA" w:rsidRPr="006F105A" w:rsidRDefault="00D848AA" w:rsidP="006F105A">
      <w:pPr>
        <w:rPr>
          <w:rFonts w:ascii="Times New Roman" w:hAnsi="Times New Roman" w:cs="Times New Roman"/>
        </w:rPr>
      </w:pPr>
    </w:p>
    <w:sectPr w:rsidR="00D848AA" w:rsidRPr="006F105A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152"/>
    <w:rsid w:val="000803B2"/>
    <w:rsid w:val="00130152"/>
    <w:rsid w:val="001662F3"/>
    <w:rsid w:val="001A2AC6"/>
    <w:rsid w:val="001D4B30"/>
    <w:rsid w:val="002254D0"/>
    <w:rsid w:val="002D7A21"/>
    <w:rsid w:val="002E2152"/>
    <w:rsid w:val="0049247C"/>
    <w:rsid w:val="006B7E62"/>
    <w:rsid w:val="006C5DC3"/>
    <w:rsid w:val="006F105A"/>
    <w:rsid w:val="007445C5"/>
    <w:rsid w:val="00752BC4"/>
    <w:rsid w:val="00757F6A"/>
    <w:rsid w:val="00771507"/>
    <w:rsid w:val="007C427E"/>
    <w:rsid w:val="00825D73"/>
    <w:rsid w:val="008652F8"/>
    <w:rsid w:val="0088392F"/>
    <w:rsid w:val="0099280F"/>
    <w:rsid w:val="00A64A75"/>
    <w:rsid w:val="00AA5D95"/>
    <w:rsid w:val="00B20F9B"/>
    <w:rsid w:val="00BD31F3"/>
    <w:rsid w:val="00BE5DDF"/>
    <w:rsid w:val="00CF79AC"/>
    <w:rsid w:val="00D1655A"/>
    <w:rsid w:val="00D843CD"/>
    <w:rsid w:val="00D848AA"/>
    <w:rsid w:val="00DB09F0"/>
    <w:rsid w:val="00EE3DB8"/>
    <w:rsid w:val="00FC1BBB"/>
    <w:rsid w:val="00FF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22</cp:revision>
  <dcterms:created xsi:type="dcterms:W3CDTF">2016-12-16T10:11:00Z</dcterms:created>
  <dcterms:modified xsi:type="dcterms:W3CDTF">2017-05-10T12:10:00Z</dcterms:modified>
</cp:coreProperties>
</file>