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D1" w:rsidRPr="00D86494" w:rsidRDefault="004235D1" w:rsidP="004235D1">
      <w:pPr>
        <w:tabs>
          <w:tab w:val="left" w:pos="1800"/>
        </w:tabs>
        <w:spacing w:after="0" w:line="240" w:lineRule="auto"/>
        <w:jc w:val="center"/>
        <w:rPr>
          <w:rFonts w:ascii="Times New Roman" w:hAnsi="Times New Roman" w:cs="Times New Roman"/>
          <w:b/>
          <w:bCs/>
          <w:sz w:val="24"/>
          <w:szCs w:val="24"/>
        </w:rPr>
      </w:pPr>
      <w:r w:rsidRPr="00D86494">
        <w:rPr>
          <w:rFonts w:ascii="Times New Roman" w:hAnsi="Times New Roman" w:cs="Times New Roman"/>
          <w:b/>
          <w:bCs/>
          <w:sz w:val="24"/>
          <w:szCs w:val="24"/>
        </w:rPr>
        <w:t>Публичный отчет</w:t>
      </w:r>
      <w:r>
        <w:rPr>
          <w:rFonts w:ascii="Times New Roman" w:hAnsi="Times New Roman" w:cs="Times New Roman"/>
          <w:b/>
          <w:bCs/>
          <w:sz w:val="24"/>
          <w:szCs w:val="24"/>
        </w:rPr>
        <w:t xml:space="preserve"> директора</w:t>
      </w:r>
    </w:p>
    <w:p w:rsidR="004235D1" w:rsidRPr="00D86494" w:rsidRDefault="004235D1" w:rsidP="004235D1">
      <w:pPr>
        <w:spacing w:after="0" w:line="240" w:lineRule="auto"/>
        <w:jc w:val="center"/>
        <w:rPr>
          <w:rFonts w:ascii="Times New Roman" w:hAnsi="Times New Roman" w:cs="Times New Roman"/>
          <w:b/>
          <w:bCs/>
          <w:sz w:val="24"/>
          <w:szCs w:val="24"/>
        </w:rPr>
      </w:pPr>
      <w:r w:rsidRPr="00D86494">
        <w:rPr>
          <w:rFonts w:ascii="Times New Roman" w:hAnsi="Times New Roman" w:cs="Times New Roman"/>
          <w:b/>
          <w:bCs/>
          <w:sz w:val="24"/>
          <w:szCs w:val="24"/>
        </w:rPr>
        <w:t xml:space="preserve"> муниципального образовательного учреждения</w:t>
      </w:r>
    </w:p>
    <w:p w:rsidR="004235D1" w:rsidRPr="00D86494" w:rsidRDefault="004235D1" w:rsidP="004235D1">
      <w:pPr>
        <w:spacing w:after="0" w:line="240" w:lineRule="auto"/>
        <w:jc w:val="center"/>
        <w:rPr>
          <w:rFonts w:ascii="Times New Roman" w:hAnsi="Times New Roman" w:cs="Times New Roman"/>
          <w:b/>
          <w:bCs/>
          <w:sz w:val="24"/>
          <w:szCs w:val="24"/>
        </w:rPr>
      </w:pPr>
      <w:r w:rsidRPr="00D86494">
        <w:rPr>
          <w:rFonts w:ascii="Times New Roman" w:hAnsi="Times New Roman" w:cs="Times New Roman"/>
          <w:b/>
          <w:bCs/>
          <w:sz w:val="24"/>
          <w:szCs w:val="24"/>
        </w:rPr>
        <w:t>средней общеобразовательной школы № 2</w:t>
      </w:r>
    </w:p>
    <w:p w:rsidR="004235D1" w:rsidRPr="00D86494" w:rsidRDefault="004235D1" w:rsidP="004235D1">
      <w:pPr>
        <w:spacing w:after="0" w:line="240" w:lineRule="auto"/>
        <w:jc w:val="center"/>
        <w:rPr>
          <w:rFonts w:ascii="Times New Roman" w:hAnsi="Times New Roman" w:cs="Times New Roman"/>
          <w:b/>
          <w:bCs/>
          <w:sz w:val="24"/>
          <w:szCs w:val="24"/>
        </w:rPr>
      </w:pPr>
      <w:r w:rsidRPr="00D86494">
        <w:rPr>
          <w:rFonts w:ascii="Times New Roman" w:hAnsi="Times New Roman" w:cs="Times New Roman"/>
          <w:b/>
          <w:bCs/>
          <w:sz w:val="24"/>
          <w:szCs w:val="24"/>
        </w:rPr>
        <w:t>за 201</w:t>
      </w:r>
      <w:r w:rsidR="00D534FC">
        <w:rPr>
          <w:rFonts w:ascii="Times New Roman" w:hAnsi="Times New Roman" w:cs="Times New Roman"/>
          <w:b/>
          <w:bCs/>
          <w:sz w:val="24"/>
          <w:szCs w:val="24"/>
        </w:rPr>
        <w:t>2</w:t>
      </w:r>
      <w:r w:rsidRPr="00D86494">
        <w:rPr>
          <w:rFonts w:ascii="Times New Roman" w:hAnsi="Times New Roman" w:cs="Times New Roman"/>
          <w:b/>
          <w:bCs/>
          <w:sz w:val="24"/>
          <w:szCs w:val="24"/>
        </w:rPr>
        <w:t>-201</w:t>
      </w:r>
      <w:r w:rsidR="00D534FC">
        <w:rPr>
          <w:rFonts w:ascii="Times New Roman" w:hAnsi="Times New Roman" w:cs="Times New Roman"/>
          <w:b/>
          <w:bCs/>
          <w:sz w:val="24"/>
          <w:szCs w:val="24"/>
        </w:rPr>
        <w:t>3</w:t>
      </w:r>
      <w:r w:rsidRPr="00D86494">
        <w:rPr>
          <w:rFonts w:ascii="Times New Roman" w:hAnsi="Times New Roman" w:cs="Times New Roman"/>
          <w:b/>
          <w:bCs/>
          <w:sz w:val="24"/>
          <w:szCs w:val="24"/>
        </w:rPr>
        <w:t xml:space="preserve"> учебный год</w:t>
      </w:r>
    </w:p>
    <w:p w:rsidR="004235D1" w:rsidRPr="00D86494" w:rsidRDefault="004235D1" w:rsidP="004235D1">
      <w:pPr>
        <w:tabs>
          <w:tab w:val="left" w:pos="284"/>
          <w:tab w:val="num" w:pos="1440"/>
        </w:tabs>
        <w:suppressAutoHyphens/>
        <w:spacing w:after="0" w:line="240" w:lineRule="auto"/>
        <w:jc w:val="center"/>
        <w:rPr>
          <w:rFonts w:ascii="Times New Roman" w:hAnsi="Times New Roman" w:cs="Times New Roman"/>
          <w:b/>
          <w:sz w:val="24"/>
          <w:szCs w:val="24"/>
        </w:rPr>
      </w:pPr>
      <w:r w:rsidRPr="00D86494">
        <w:rPr>
          <w:rFonts w:ascii="Times New Roman" w:hAnsi="Times New Roman" w:cs="Times New Roman"/>
          <w:b/>
          <w:sz w:val="24"/>
          <w:szCs w:val="24"/>
        </w:rPr>
        <w:t>1. Информационная справка</w:t>
      </w:r>
    </w:p>
    <w:p w:rsidR="004235D1" w:rsidRPr="00D86494" w:rsidRDefault="004235D1" w:rsidP="004235D1">
      <w:pPr>
        <w:tabs>
          <w:tab w:val="left" w:pos="360"/>
          <w:tab w:val="num" w:pos="540"/>
        </w:tabs>
        <w:spacing w:after="0" w:line="240" w:lineRule="auto"/>
        <w:jc w:val="both"/>
        <w:rPr>
          <w:rFonts w:ascii="Times New Roman" w:hAnsi="Times New Roman" w:cs="Times New Roman"/>
          <w:sz w:val="24"/>
          <w:szCs w:val="24"/>
        </w:rPr>
      </w:pPr>
      <w:r w:rsidRPr="00D86494">
        <w:rPr>
          <w:rFonts w:ascii="Times New Roman" w:hAnsi="Times New Roman" w:cs="Times New Roman"/>
          <w:sz w:val="24"/>
          <w:szCs w:val="24"/>
        </w:rPr>
        <w:t xml:space="preserve">Адрес школы: </w:t>
      </w:r>
      <w:smartTag w:uri="urn:schemas-microsoft-com:office:smarttags" w:element="metricconverter">
        <w:smartTagPr>
          <w:attr w:name="ProductID" w:val="150051, г"/>
        </w:smartTagPr>
        <w:r w:rsidRPr="00D86494">
          <w:rPr>
            <w:rFonts w:ascii="Times New Roman" w:hAnsi="Times New Roman" w:cs="Times New Roman"/>
            <w:sz w:val="24"/>
            <w:szCs w:val="24"/>
          </w:rPr>
          <w:t>150051, г</w:t>
        </w:r>
      </w:smartTag>
      <w:proofErr w:type="gramStart"/>
      <w:r w:rsidRPr="00D86494">
        <w:rPr>
          <w:rFonts w:ascii="Times New Roman" w:hAnsi="Times New Roman" w:cs="Times New Roman"/>
          <w:sz w:val="24"/>
          <w:szCs w:val="24"/>
        </w:rPr>
        <w:t>.Я</w:t>
      </w:r>
      <w:proofErr w:type="gramEnd"/>
      <w:r w:rsidRPr="00D86494">
        <w:rPr>
          <w:rFonts w:ascii="Times New Roman" w:hAnsi="Times New Roman" w:cs="Times New Roman"/>
          <w:sz w:val="24"/>
          <w:szCs w:val="24"/>
        </w:rPr>
        <w:t xml:space="preserve">рославль, </w:t>
      </w:r>
      <w:proofErr w:type="spellStart"/>
      <w:r w:rsidRPr="00D86494">
        <w:rPr>
          <w:rFonts w:ascii="Times New Roman" w:hAnsi="Times New Roman" w:cs="Times New Roman"/>
          <w:sz w:val="24"/>
          <w:szCs w:val="24"/>
        </w:rPr>
        <w:t>пр-кт</w:t>
      </w:r>
      <w:proofErr w:type="spellEnd"/>
      <w:r w:rsidRPr="00D86494">
        <w:rPr>
          <w:rFonts w:ascii="Times New Roman" w:hAnsi="Times New Roman" w:cs="Times New Roman"/>
          <w:sz w:val="24"/>
          <w:szCs w:val="24"/>
        </w:rPr>
        <w:t xml:space="preserve"> Авиаторов, 84; </w:t>
      </w:r>
    </w:p>
    <w:p w:rsidR="004235D1" w:rsidRPr="00D86494" w:rsidRDefault="004235D1" w:rsidP="004235D1">
      <w:pPr>
        <w:tabs>
          <w:tab w:val="left" w:pos="360"/>
          <w:tab w:val="num" w:pos="540"/>
        </w:tabs>
        <w:spacing w:after="0" w:line="240" w:lineRule="auto"/>
        <w:jc w:val="both"/>
        <w:rPr>
          <w:rFonts w:ascii="Times New Roman" w:hAnsi="Times New Roman" w:cs="Times New Roman"/>
          <w:sz w:val="24"/>
          <w:szCs w:val="24"/>
          <w:lang w:val="pt-BR"/>
        </w:rPr>
      </w:pPr>
      <w:r w:rsidRPr="00D86494">
        <w:rPr>
          <w:rFonts w:ascii="Times New Roman" w:hAnsi="Times New Roman" w:cs="Times New Roman"/>
          <w:sz w:val="24"/>
          <w:szCs w:val="24"/>
          <w:lang w:val="pt-BR"/>
        </w:rPr>
        <w:t>(</w:t>
      </w:r>
      <w:r w:rsidRPr="00D86494">
        <w:rPr>
          <w:rFonts w:ascii="Times New Roman" w:hAnsi="Times New Roman" w:cs="Times New Roman"/>
          <w:sz w:val="24"/>
          <w:szCs w:val="24"/>
        </w:rPr>
        <w:t>тел</w:t>
      </w:r>
      <w:r w:rsidRPr="00D86494">
        <w:rPr>
          <w:rFonts w:ascii="Times New Roman" w:hAnsi="Times New Roman" w:cs="Times New Roman"/>
          <w:sz w:val="24"/>
          <w:szCs w:val="24"/>
          <w:lang w:val="pt-BR"/>
        </w:rPr>
        <w:t>/</w:t>
      </w:r>
      <w:r w:rsidRPr="00D86494">
        <w:rPr>
          <w:rFonts w:ascii="Times New Roman" w:hAnsi="Times New Roman" w:cs="Times New Roman"/>
          <w:sz w:val="24"/>
          <w:szCs w:val="24"/>
        </w:rPr>
        <w:t>факс</w:t>
      </w:r>
      <w:r w:rsidRPr="00D86494">
        <w:rPr>
          <w:rFonts w:ascii="Times New Roman" w:hAnsi="Times New Roman" w:cs="Times New Roman"/>
          <w:sz w:val="24"/>
          <w:szCs w:val="24"/>
          <w:lang w:val="pt-BR"/>
        </w:rPr>
        <w:t>) (4752)740304; e-mail: yarsch002@yandex.ru</w:t>
      </w:r>
    </w:p>
    <w:p w:rsidR="004235D1" w:rsidRPr="00D86494" w:rsidRDefault="004235D1" w:rsidP="004235D1">
      <w:pPr>
        <w:spacing w:after="0" w:line="240" w:lineRule="auto"/>
        <w:jc w:val="both"/>
        <w:rPr>
          <w:rFonts w:ascii="Times New Roman" w:hAnsi="Times New Roman" w:cs="Times New Roman"/>
          <w:sz w:val="24"/>
          <w:szCs w:val="24"/>
        </w:rPr>
      </w:pPr>
      <w:r w:rsidRPr="00D86494">
        <w:rPr>
          <w:rFonts w:ascii="Times New Roman" w:hAnsi="Times New Roman" w:cs="Times New Roman"/>
          <w:sz w:val="24"/>
          <w:szCs w:val="24"/>
          <w:lang w:val="en-US"/>
        </w:rPr>
        <w:t>www</w:t>
      </w:r>
      <w:r w:rsidRPr="00D86494">
        <w:rPr>
          <w:rFonts w:ascii="Times New Roman" w:hAnsi="Times New Roman" w:cs="Times New Roman"/>
          <w:sz w:val="24"/>
          <w:szCs w:val="24"/>
        </w:rPr>
        <w:t>.</w:t>
      </w:r>
      <w:r w:rsidRPr="00D86494">
        <w:rPr>
          <w:rFonts w:ascii="Times New Roman" w:hAnsi="Times New Roman" w:cs="Times New Roman"/>
          <w:sz w:val="24"/>
          <w:szCs w:val="24"/>
          <w:lang w:val="en-US"/>
        </w:rPr>
        <w:t>school</w:t>
      </w:r>
      <w:r w:rsidRPr="00D86494">
        <w:rPr>
          <w:rFonts w:ascii="Times New Roman" w:hAnsi="Times New Roman" w:cs="Times New Roman"/>
          <w:sz w:val="24"/>
          <w:szCs w:val="24"/>
        </w:rPr>
        <w:t>2.</w:t>
      </w:r>
      <w:proofErr w:type="spellStart"/>
      <w:r w:rsidRPr="00D86494">
        <w:rPr>
          <w:rFonts w:ascii="Times New Roman" w:hAnsi="Times New Roman" w:cs="Times New Roman"/>
          <w:sz w:val="24"/>
          <w:szCs w:val="24"/>
          <w:lang w:val="en-US"/>
        </w:rPr>
        <w:t>yaroslavl</w:t>
      </w:r>
      <w:proofErr w:type="spellEnd"/>
      <w:r w:rsidRPr="00D86494">
        <w:rPr>
          <w:rFonts w:ascii="Times New Roman" w:hAnsi="Times New Roman" w:cs="Times New Roman"/>
          <w:sz w:val="24"/>
          <w:szCs w:val="24"/>
        </w:rPr>
        <w:t>.</w:t>
      </w:r>
      <w:proofErr w:type="spellStart"/>
      <w:r w:rsidRPr="00D86494">
        <w:rPr>
          <w:rFonts w:ascii="Times New Roman" w:hAnsi="Times New Roman" w:cs="Times New Roman"/>
          <w:sz w:val="24"/>
          <w:szCs w:val="24"/>
          <w:lang w:val="en-US"/>
        </w:rPr>
        <w:t>ru</w:t>
      </w:r>
      <w:proofErr w:type="spellEnd"/>
    </w:p>
    <w:p w:rsidR="004235D1" w:rsidRPr="00D86494" w:rsidRDefault="004235D1" w:rsidP="004235D1">
      <w:pPr>
        <w:spacing w:after="0" w:line="240" w:lineRule="auto"/>
        <w:jc w:val="both"/>
        <w:rPr>
          <w:rFonts w:ascii="Times New Roman" w:hAnsi="Times New Roman" w:cs="Times New Roman"/>
          <w:sz w:val="24"/>
          <w:szCs w:val="24"/>
        </w:rPr>
      </w:pPr>
      <w:r w:rsidRPr="00D86494">
        <w:rPr>
          <w:rFonts w:ascii="Times New Roman" w:hAnsi="Times New Roman" w:cs="Times New Roman"/>
          <w:sz w:val="24"/>
          <w:szCs w:val="24"/>
        </w:rPr>
        <w:t xml:space="preserve">МОУ СОШ № 2 была открыта в 1972 году  </w:t>
      </w:r>
      <w:proofErr w:type="gramStart"/>
      <w:r w:rsidRPr="00D86494">
        <w:rPr>
          <w:rFonts w:ascii="Times New Roman" w:hAnsi="Times New Roman" w:cs="Times New Roman"/>
          <w:sz w:val="24"/>
          <w:szCs w:val="24"/>
        </w:rPr>
        <w:t>в</w:t>
      </w:r>
      <w:proofErr w:type="gramEnd"/>
      <w:r w:rsidRPr="00D86494">
        <w:rPr>
          <w:rFonts w:ascii="Times New Roman" w:hAnsi="Times New Roman" w:cs="Times New Roman"/>
          <w:sz w:val="24"/>
          <w:szCs w:val="24"/>
        </w:rPr>
        <w:t xml:space="preserve"> </w:t>
      </w:r>
      <w:proofErr w:type="gramStart"/>
      <w:r w:rsidRPr="00D86494">
        <w:rPr>
          <w:rFonts w:ascii="Times New Roman" w:hAnsi="Times New Roman" w:cs="Times New Roman"/>
          <w:sz w:val="24"/>
          <w:szCs w:val="24"/>
        </w:rPr>
        <w:t>Красноборском</w:t>
      </w:r>
      <w:proofErr w:type="gramEnd"/>
      <w:r w:rsidRPr="00D86494">
        <w:rPr>
          <w:rFonts w:ascii="Times New Roman" w:hAnsi="Times New Roman" w:cs="Times New Roman"/>
          <w:sz w:val="24"/>
          <w:szCs w:val="24"/>
        </w:rPr>
        <w:t xml:space="preserve"> микрорайоне Заволжского района г. Ярославля. </w:t>
      </w:r>
    </w:p>
    <w:p w:rsidR="004235D1" w:rsidRPr="00D86494" w:rsidRDefault="004235D1" w:rsidP="004235D1">
      <w:pPr>
        <w:spacing w:after="0" w:line="240" w:lineRule="auto"/>
        <w:jc w:val="both"/>
        <w:rPr>
          <w:rFonts w:ascii="Times New Roman" w:hAnsi="Times New Roman" w:cs="Times New Roman"/>
          <w:sz w:val="24"/>
          <w:szCs w:val="24"/>
        </w:rPr>
      </w:pPr>
      <w:r w:rsidRPr="00D86494">
        <w:rPr>
          <w:rFonts w:ascii="Times New Roman" w:hAnsi="Times New Roman" w:cs="Times New Roman"/>
          <w:sz w:val="24"/>
          <w:szCs w:val="24"/>
        </w:rPr>
        <w:t xml:space="preserve">Лицензия серия:  </w:t>
      </w:r>
      <w:r w:rsidR="00D534FC">
        <w:rPr>
          <w:rFonts w:ascii="Times New Roman" w:hAnsi="Times New Roman" w:cs="Times New Roman"/>
          <w:sz w:val="24"/>
          <w:szCs w:val="24"/>
        </w:rPr>
        <w:t xml:space="preserve"> № 94/13 от 20 марта 2013 г. (бессрочная)</w:t>
      </w:r>
      <w:r w:rsidRPr="00D86494">
        <w:rPr>
          <w:rFonts w:ascii="Times New Roman" w:hAnsi="Times New Roman" w:cs="Times New Roman"/>
          <w:sz w:val="24"/>
          <w:szCs w:val="24"/>
        </w:rPr>
        <w:t xml:space="preserve">. </w:t>
      </w:r>
    </w:p>
    <w:p w:rsidR="004235D1" w:rsidRPr="00D86494" w:rsidRDefault="004235D1" w:rsidP="004235D1">
      <w:pPr>
        <w:spacing w:after="0" w:line="240" w:lineRule="auto"/>
        <w:jc w:val="both"/>
        <w:rPr>
          <w:rFonts w:ascii="Times New Roman" w:hAnsi="Times New Roman" w:cs="Times New Roman"/>
          <w:sz w:val="24"/>
          <w:szCs w:val="24"/>
        </w:rPr>
      </w:pPr>
      <w:r w:rsidRPr="00D86494">
        <w:rPr>
          <w:rFonts w:ascii="Times New Roman" w:hAnsi="Times New Roman" w:cs="Times New Roman"/>
          <w:sz w:val="24"/>
          <w:szCs w:val="24"/>
        </w:rPr>
        <w:t>Свидетельство о государственной аккредитации: АА – 184901 от 07 ноября 2008 года.</w:t>
      </w:r>
    </w:p>
    <w:p w:rsidR="004235D1" w:rsidRPr="00D86494" w:rsidRDefault="004235D1" w:rsidP="004235D1">
      <w:pPr>
        <w:tabs>
          <w:tab w:val="left" w:pos="284"/>
          <w:tab w:val="num" w:pos="1440"/>
        </w:tabs>
        <w:suppressAutoHyphens/>
        <w:spacing w:after="0" w:line="240" w:lineRule="auto"/>
        <w:jc w:val="both"/>
        <w:rPr>
          <w:rFonts w:ascii="Times New Roman" w:hAnsi="Times New Roman" w:cs="Times New Roman"/>
          <w:sz w:val="24"/>
          <w:szCs w:val="24"/>
        </w:rPr>
      </w:pPr>
      <w:r w:rsidRPr="00D86494">
        <w:rPr>
          <w:rFonts w:ascii="Times New Roman" w:hAnsi="Times New Roman" w:cs="Times New Roman"/>
          <w:sz w:val="24"/>
          <w:szCs w:val="24"/>
        </w:rPr>
        <w:t xml:space="preserve">  Директор школы – Семенова Лидия Павловна, Заслуженный учитель РФ, награждена значком «Отличник народного просвещения», знаком «За заслуги перед городом Ярославлем» 3-ей степени,  директор высшей квалификационной категории, стаж педагогической деятельности </w:t>
      </w:r>
      <w:r>
        <w:rPr>
          <w:rFonts w:ascii="Times New Roman" w:hAnsi="Times New Roman" w:cs="Times New Roman"/>
          <w:sz w:val="24"/>
          <w:szCs w:val="24"/>
        </w:rPr>
        <w:t>4</w:t>
      </w:r>
      <w:r w:rsidR="00F42710">
        <w:rPr>
          <w:rFonts w:ascii="Times New Roman" w:hAnsi="Times New Roman" w:cs="Times New Roman"/>
          <w:sz w:val="24"/>
          <w:szCs w:val="24"/>
        </w:rPr>
        <w:t>1</w:t>
      </w:r>
      <w:r w:rsidRPr="00D86494">
        <w:rPr>
          <w:rFonts w:ascii="Times New Roman" w:hAnsi="Times New Roman" w:cs="Times New Roman"/>
          <w:sz w:val="24"/>
          <w:szCs w:val="24"/>
        </w:rPr>
        <w:t xml:space="preserve"> </w:t>
      </w:r>
      <w:r w:rsidR="00F42710">
        <w:rPr>
          <w:rFonts w:ascii="Times New Roman" w:hAnsi="Times New Roman" w:cs="Times New Roman"/>
          <w:sz w:val="24"/>
          <w:szCs w:val="24"/>
        </w:rPr>
        <w:t>год</w:t>
      </w:r>
      <w:r w:rsidRPr="00D86494">
        <w:rPr>
          <w:rFonts w:ascii="Times New Roman" w:hAnsi="Times New Roman" w:cs="Times New Roman"/>
          <w:sz w:val="24"/>
          <w:szCs w:val="24"/>
        </w:rPr>
        <w:t xml:space="preserve">, в должности директора </w:t>
      </w:r>
      <w:r w:rsidR="00F42710">
        <w:rPr>
          <w:rFonts w:ascii="Times New Roman" w:hAnsi="Times New Roman" w:cs="Times New Roman"/>
          <w:sz w:val="24"/>
          <w:szCs w:val="24"/>
        </w:rPr>
        <w:t>30</w:t>
      </w:r>
      <w:r w:rsidRPr="00D86494">
        <w:rPr>
          <w:rFonts w:ascii="Times New Roman" w:hAnsi="Times New Roman" w:cs="Times New Roman"/>
          <w:sz w:val="24"/>
          <w:szCs w:val="24"/>
        </w:rPr>
        <w:t xml:space="preserve"> лет.</w:t>
      </w:r>
    </w:p>
    <w:p w:rsidR="004235D1" w:rsidRDefault="004235D1" w:rsidP="004235D1">
      <w:pPr>
        <w:tabs>
          <w:tab w:val="left" w:pos="502"/>
          <w:tab w:val="left" w:pos="540"/>
          <w:tab w:val="left" w:pos="644"/>
          <w:tab w:val="left" w:pos="1353"/>
        </w:tabs>
        <w:spacing w:after="0" w:line="240" w:lineRule="auto"/>
        <w:ind w:hanging="180"/>
        <w:jc w:val="center"/>
        <w:rPr>
          <w:rFonts w:ascii="Times New Roman" w:hAnsi="Times New Roman" w:cs="Times New Roman"/>
          <w:b/>
          <w:sz w:val="24"/>
          <w:szCs w:val="24"/>
        </w:rPr>
      </w:pPr>
    </w:p>
    <w:p w:rsidR="004235D1" w:rsidRDefault="004235D1" w:rsidP="004235D1">
      <w:pPr>
        <w:tabs>
          <w:tab w:val="left" w:pos="502"/>
          <w:tab w:val="left" w:pos="540"/>
          <w:tab w:val="left" w:pos="644"/>
          <w:tab w:val="left" w:pos="1353"/>
        </w:tabs>
        <w:spacing w:after="0" w:line="240" w:lineRule="auto"/>
        <w:ind w:hanging="180"/>
        <w:jc w:val="center"/>
        <w:rPr>
          <w:rFonts w:ascii="Times New Roman" w:hAnsi="Times New Roman" w:cs="Times New Roman"/>
          <w:sz w:val="24"/>
          <w:szCs w:val="24"/>
        </w:rPr>
      </w:pPr>
      <w:r w:rsidRPr="00D86494">
        <w:rPr>
          <w:rFonts w:ascii="Times New Roman" w:hAnsi="Times New Roman" w:cs="Times New Roman"/>
          <w:b/>
          <w:sz w:val="24"/>
          <w:szCs w:val="24"/>
        </w:rPr>
        <w:t>2. Управление ОУ</w:t>
      </w:r>
      <w:r w:rsidRPr="00D86494">
        <w:rPr>
          <w:rFonts w:ascii="Times New Roman" w:hAnsi="Times New Roman" w:cs="Times New Roman"/>
          <w:sz w:val="24"/>
          <w:szCs w:val="24"/>
        </w:rPr>
        <w:t>.</w:t>
      </w:r>
    </w:p>
    <w:p w:rsidR="004235D1" w:rsidRPr="00F7654A" w:rsidRDefault="004235D1" w:rsidP="00F7654A">
      <w:pPr>
        <w:tabs>
          <w:tab w:val="left" w:pos="502"/>
          <w:tab w:val="left" w:pos="540"/>
          <w:tab w:val="left" w:pos="644"/>
          <w:tab w:val="left" w:pos="1353"/>
        </w:tabs>
        <w:spacing w:after="0" w:line="240" w:lineRule="auto"/>
        <w:ind w:left="-284"/>
        <w:jc w:val="both"/>
        <w:rPr>
          <w:rFonts w:ascii="Times New Roman" w:hAnsi="Times New Roman" w:cs="Times New Roman"/>
          <w:sz w:val="24"/>
          <w:szCs w:val="24"/>
        </w:rPr>
      </w:pPr>
      <w:r w:rsidRPr="00D86494">
        <w:rPr>
          <w:sz w:val="24"/>
          <w:szCs w:val="24"/>
        </w:rPr>
        <w:t xml:space="preserve">    </w:t>
      </w:r>
      <w:r>
        <w:rPr>
          <w:sz w:val="24"/>
          <w:szCs w:val="24"/>
        </w:rPr>
        <w:t xml:space="preserve">    </w:t>
      </w:r>
      <w:r w:rsidRPr="00D86494">
        <w:rPr>
          <w:sz w:val="24"/>
          <w:szCs w:val="24"/>
        </w:rPr>
        <w:t xml:space="preserve">  </w:t>
      </w:r>
      <w:r w:rsidRPr="00F7654A">
        <w:rPr>
          <w:rFonts w:ascii="Times New Roman" w:hAnsi="Times New Roman" w:cs="Times New Roman"/>
          <w:sz w:val="24"/>
          <w:szCs w:val="24"/>
        </w:rPr>
        <w:t>С 1985 года школой руководит  директор Семенова Лидия Павловна. Она сформировала команду менеджеров в образовании – заместителей по учебной и воспитательной работе, творческий педагогический коллектив единомышленников. В управлении школой появились новые структурные единицы – программные менеджеры по ключевым направлениям и линейные менеджеры по параллелям классов.</w:t>
      </w:r>
    </w:p>
    <w:p w:rsidR="004235D1" w:rsidRPr="00F7654A" w:rsidRDefault="004235D1" w:rsidP="00F7654A">
      <w:pPr>
        <w:spacing w:after="0" w:line="240" w:lineRule="auto"/>
        <w:ind w:left="-284"/>
        <w:jc w:val="both"/>
        <w:rPr>
          <w:rFonts w:ascii="Times New Roman" w:hAnsi="Times New Roman" w:cs="Times New Roman"/>
          <w:i/>
          <w:sz w:val="24"/>
          <w:szCs w:val="24"/>
        </w:rPr>
      </w:pPr>
      <w:r w:rsidRPr="00F7654A">
        <w:rPr>
          <w:rFonts w:ascii="Times New Roman" w:hAnsi="Times New Roman" w:cs="Times New Roman"/>
          <w:sz w:val="24"/>
          <w:szCs w:val="24"/>
        </w:rPr>
        <w:t>Административный состав</w:t>
      </w:r>
      <w:r w:rsidRPr="00F7654A">
        <w:rPr>
          <w:rFonts w:ascii="Times New Roman" w:hAnsi="Times New Roman" w:cs="Times New Roman"/>
          <w:i/>
          <w:sz w:val="24"/>
          <w:szCs w:val="24"/>
        </w:rPr>
        <w:t xml:space="preserve">: </w:t>
      </w:r>
    </w:p>
    <w:p w:rsidR="004235D1" w:rsidRPr="00F7654A" w:rsidRDefault="004235D1" w:rsidP="00F7654A">
      <w:pPr>
        <w:pStyle w:val="ab"/>
        <w:ind w:left="-284"/>
        <w:jc w:val="both"/>
        <w:rPr>
          <w:sz w:val="24"/>
        </w:rPr>
      </w:pPr>
      <w:r w:rsidRPr="00F7654A">
        <w:rPr>
          <w:sz w:val="24"/>
        </w:rPr>
        <w:t>Ремнёва Л.И. – заместитель директора по образовательной политике, имеет высшую категорию, Заслуженный учитель РФ, «Почетный работник  общего образования РФ», стаж административной работы 1</w:t>
      </w:r>
      <w:r w:rsidR="00F42710" w:rsidRPr="00F7654A">
        <w:rPr>
          <w:sz w:val="24"/>
        </w:rPr>
        <w:t>6</w:t>
      </w:r>
      <w:r w:rsidRPr="00F7654A">
        <w:rPr>
          <w:sz w:val="24"/>
        </w:rPr>
        <w:t xml:space="preserve"> лет.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Шутова Е.Н. – заместитель директора по научно-методической работе, имеет высшую категорию, «Отличник народного просвещения»,  «Почетный работник  общего образования РФ», стаж административной работы 1</w:t>
      </w:r>
      <w:r w:rsidR="00F42710" w:rsidRPr="00F7654A">
        <w:rPr>
          <w:rFonts w:ascii="Times New Roman" w:hAnsi="Times New Roman" w:cs="Times New Roman"/>
          <w:sz w:val="24"/>
          <w:szCs w:val="24"/>
        </w:rPr>
        <w:t>5</w:t>
      </w:r>
      <w:r w:rsidRPr="00F7654A">
        <w:rPr>
          <w:rFonts w:ascii="Times New Roman" w:hAnsi="Times New Roman" w:cs="Times New Roman"/>
          <w:sz w:val="24"/>
          <w:szCs w:val="24"/>
        </w:rPr>
        <w:t>лет.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Ширяева О.А. – заместитель директора по начальной школе, имеет первую категорию, стаж административной работы 1</w:t>
      </w:r>
      <w:r w:rsidR="00F42710" w:rsidRPr="00F7654A">
        <w:rPr>
          <w:rFonts w:ascii="Times New Roman" w:hAnsi="Times New Roman" w:cs="Times New Roman"/>
          <w:sz w:val="24"/>
          <w:szCs w:val="24"/>
        </w:rPr>
        <w:t>1</w:t>
      </w:r>
      <w:r w:rsidRPr="00F7654A">
        <w:rPr>
          <w:rFonts w:ascii="Times New Roman" w:hAnsi="Times New Roman" w:cs="Times New Roman"/>
          <w:sz w:val="24"/>
          <w:szCs w:val="24"/>
        </w:rPr>
        <w:t xml:space="preserve"> лет.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Анисимова О.В. – заместитель директора по новым информационным технологиям, имеет высшую категорию. </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Карева И.Л. – заместитель директора по охране труда и технике безопасности, имеет высшую категорию, стаж административной работы 1</w:t>
      </w:r>
      <w:r w:rsidR="00F42710" w:rsidRPr="00F7654A">
        <w:rPr>
          <w:rFonts w:ascii="Times New Roman" w:hAnsi="Times New Roman" w:cs="Times New Roman"/>
          <w:sz w:val="24"/>
          <w:szCs w:val="24"/>
        </w:rPr>
        <w:t>7</w:t>
      </w:r>
      <w:r w:rsidRPr="00F7654A">
        <w:rPr>
          <w:rFonts w:ascii="Times New Roman" w:hAnsi="Times New Roman" w:cs="Times New Roman"/>
          <w:sz w:val="24"/>
          <w:szCs w:val="24"/>
        </w:rPr>
        <w:t xml:space="preserve"> лет.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Малыгина О.И. – заместитель директора по ОШ, имеет </w:t>
      </w:r>
      <w:r w:rsidRPr="00F7654A">
        <w:rPr>
          <w:rFonts w:ascii="Times New Roman" w:hAnsi="Times New Roman" w:cs="Times New Roman"/>
          <w:sz w:val="24"/>
          <w:szCs w:val="24"/>
          <w:lang w:val="en-US"/>
        </w:rPr>
        <w:t>I</w:t>
      </w:r>
      <w:r w:rsidRPr="00F7654A">
        <w:rPr>
          <w:rFonts w:ascii="Times New Roman" w:hAnsi="Times New Roman" w:cs="Times New Roman"/>
          <w:sz w:val="24"/>
          <w:szCs w:val="24"/>
        </w:rPr>
        <w:t xml:space="preserve"> категорию, стаж административной работы </w:t>
      </w:r>
      <w:r w:rsidR="00F42710" w:rsidRPr="00F7654A">
        <w:rPr>
          <w:rFonts w:ascii="Times New Roman" w:hAnsi="Times New Roman" w:cs="Times New Roman"/>
          <w:sz w:val="24"/>
          <w:szCs w:val="24"/>
        </w:rPr>
        <w:t>9</w:t>
      </w:r>
      <w:r w:rsidRPr="00F7654A">
        <w:rPr>
          <w:rFonts w:ascii="Times New Roman" w:hAnsi="Times New Roman" w:cs="Times New Roman"/>
          <w:sz w:val="24"/>
          <w:szCs w:val="24"/>
        </w:rPr>
        <w:t xml:space="preserve"> лет.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Никифорова И.В. – заместитель директора по воспитательной работе, </w:t>
      </w:r>
      <w:r w:rsidRPr="00F7654A">
        <w:rPr>
          <w:rFonts w:ascii="Times New Roman" w:hAnsi="Times New Roman" w:cs="Times New Roman"/>
          <w:sz w:val="24"/>
          <w:szCs w:val="24"/>
          <w:lang w:val="en-US"/>
        </w:rPr>
        <w:t>I</w:t>
      </w:r>
      <w:r w:rsidRPr="00F7654A">
        <w:rPr>
          <w:rFonts w:ascii="Times New Roman" w:hAnsi="Times New Roman" w:cs="Times New Roman"/>
          <w:sz w:val="24"/>
          <w:szCs w:val="24"/>
        </w:rPr>
        <w:t xml:space="preserve"> категория, 2 год </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Розина А.Л. – заместитель директора по воспитательной работе, имеет высшую категорию, стаж административной работы 1</w:t>
      </w:r>
      <w:r w:rsidR="00F42710" w:rsidRPr="00F7654A">
        <w:rPr>
          <w:rFonts w:ascii="Times New Roman" w:hAnsi="Times New Roman" w:cs="Times New Roman"/>
          <w:sz w:val="24"/>
          <w:szCs w:val="24"/>
        </w:rPr>
        <w:t>6</w:t>
      </w:r>
      <w:r w:rsidRPr="00F7654A">
        <w:rPr>
          <w:rFonts w:ascii="Times New Roman" w:hAnsi="Times New Roman" w:cs="Times New Roman"/>
          <w:sz w:val="24"/>
          <w:szCs w:val="24"/>
        </w:rPr>
        <w:t xml:space="preserve"> лет.</w:t>
      </w:r>
    </w:p>
    <w:p w:rsidR="004235D1" w:rsidRPr="00F7654A" w:rsidRDefault="004235D1" w:rsidP="00F7654A">
      <w:pPr>
        <w:tabs>
          <w:tab w:val="num" w:pos="2340"/>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Зимина Г.Е.- заместитель директора по работе с одаренными детьми, </w:t>
      </w:r>
    </w:p>
    <w:p w:rsidR="004235D1" w:rsidRPr="00F7654A" w:rsidRDefault="004235D1" w:rsidP="00F7654A">
      <w:pPr>
        <w:tabs>
          <w:tab w:val="num" w:pos="2340"/>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proofErr w:type="spellStart"/>
      <w:r w:rsidRPr="00F7654A">
        <w:rPr>
          <w:rFonts w:ascii="Times New Roman" w:hAnsi="Times New Roman" w:cs="Times New Roman"/>
          <w:sz w:val="24"/>
          <w:szCs w:val="24"/>
        </w:rPr>
        <w:t>Посадскова</w:t>
      </w:r>
      <w:proofErr w:type="spellEnd"/>
      <w:r w:rsidRPr="00F7654A">
        <w:rPr>
          <w:rFonts w:ascii="Times New Roman" w:hAnsi="Times New Roman" w:cs="Times New Roman"/>
          <w:sz w:val="24"/>
          <w:szCs w:val="24"/>
        </w:rPr>
        <w:t xml:space="preserve"> Л.В. – заместитель директора по воспитательной работе, имеет высшую категорию, стаж административной работы  1</w:t>
      </w:r>
      <w:r w:rsidR="00F42710" w:rsidRPr="00F7654A">
        <w:rPr>
          <w:rFonts w:ascii="Times New Roman" w:hAnsi="Times New Roman" w:cs="Times New Roman"/>
          <w:sz w:val="24"/>
          <w:szCs w:val="24"/>
        </w:rPr>
        <w:t>7</w:t>
      </w:r>
      <w:r w:rsidRPr="00F7654A">
        <w:rPr>
          <w:rFonts w:ascii="Times New Roman" w:hAnsi="Times New Roman" w:cs="Times New Roman"/>
          <w:sz w:val="24"/>
          <w:szCs w:val="24"/>
        </w:rPr>
        <w:t xml:space="preserve"> лет.</w:t>
      </w:r>
    </w:p>
    <w:p w:rsidR="004235D1" w:rsidRDefault="004235D1" w:rsidP="00F7654A">
      <w:pPr>
        <w:tabs>
          <w:tab w:val="num" w:pos="2340"/>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Корсакова А.Т.- председатель профсоюзного комитета, имеет первую категорию, стаж работы 2</w:t>
      </w:r>
      <w:r w:rsidR="00F42710" w:rsidRPr="00F7654A">
        <w:rPr>
          <w:rFonts w:ascii="Times New Roman" w:hAnsi="Times New Roman" w:cs="Times New Roman"/>
          <w:sz w:val="24"/>
          <w:szCs w:val="24"/>
        </w:rPr>
        <w:t>4</w:t>
      </w:r>
      <w:r w:rsidRPr="00F7654A">
        <w:rPr>
          <w:rFonts w:ascii="Times New Roman" w:hAnsi="Times New Roman" w:cs="Times New Roman"/>
          <w:sz w:val="24"/>
          <w:szCs w:val="24"/>
        </w:rPr>
        <w:t xml:space="preserve"> года.</w:t>
      </w:r>
    </w:p>
    <w:p w:rsidR="00086703" w:rsidRDefault="007923DF" w:rsidP="00086703">
      <w:pPr>
        <w:tabs>
          <w:tab w:val="num" w:pos="2340"/>
        </w:tabs>
        <w:suppressAutoHyphens/>
        <w:spacing w:after="0" w:line="240" w:lineRule="auto"/>
        <w:ind w:left="-284"/>
        <w:jc w:val="both"/>
        <w:rPr>
          <w:rFonts w:ascii="Times New Roman" w:hAnsi="Times New Roman" w:cs="Times New Roman"/>
          <w:sz w:val="24"/>
          <w:szCs w:val="24"/>
        </w:rPr>
      </w:pPr>
      <w:r w:rsidRPr="007923DF">
        <w:rPr>
          <w:rFonts w:ascii="Times New Roman" w:hAnsi="Times New Roman" w:cs="Times New Roman"/>
          <w:sz w:val="24"/>
          <w:szCs w:val="24"/>
        </w:rPr>
        <w:t>Груздева О. Ю.- заместителя директора по УВР</w:t>
      </w:r>
      <w:r>
        <w:rPr>
          <w:rFonts w:ascii="Times New Roman" w:hAnsi="Times New Roman" w:cs="Times New Roman"/>
          <w:sz w:val="24"/>
          <w:szCs w:val="24"/>
        </w:rPr>
        <w:t>,</w:t>
      </w:r>
      <w:r w:rsidRPr="007923DF">
        <w:rPr>
          <w:rFonts w:ascii="Times New Roman" w:hAnsi="Times New Roman" w:cs="Times New Roman"/>
          <w:sz w:val="24"/>
          <w:szCs w:val="24"/>
        </w:rPr>
        <w:t xml:space="preserve"> </w:t>
      </w:r>
      <w:r w:rsidRPr="00F7654A">
        <w:rPr>
          <w:rFonts w:ascii="Times New Roman" w:hAnsi="Times New Roman" w:cs="Times New Roman"/>
          <w:sz w:val="24"/>
          <w:szCs w:val="24"/>
        </w:rPr>
        <w:t>имеет первую категорию</w:t>
      </w:r>
      <w:r w:rsidR="00086703">
        <w:rPr>
          <w:rFonts w:ascii="Times New Roman" w:hAnsi="Times New Roman" w:cs="Times New Roman"/>
          <w:sz w:val="24"/>
          <w:szCs w:val="24"/>
        </w:rPr>
        <w:t>,</w:t>
      </w:r>
      <w:r w:rsidR="00086703" w:rsidRPr="00086703">
        <w:rPr>
          <w:rFonts w:ascii="Times New Roman" w:hAnsi="Times New Roman" w:cs="Times New Roman"/>
          <w:sz w:val="24"/>
          <w:szCs w:val="24"/>
        </w:rPr>
        <w:t xml:space="preserve"> </w:t>
      </w:r>
      <w:r w:rsidR="00086703" w:rsidRPr="00F7654A">
        <w:rPr>
          <w:rFonts w:ascii="Times New Roman" w:hAnsi="Times New Roman" w:cs="Times New Roman"/>
          <w:sz w:val="24"/>
          <w:szCs w:val="24"/>
        </w:rPr>
        <w:t>стаж работы 24 года.</w:t>
      </w:r>
    </w:p>
    <w:p w:rsidR="00A1313B" w:rsidRPr="00F7654A" w:rsidRDefault="004235D1" w:rsidP="00F7654A">
      <w:pPr>
        <w:spacing w:after="0"/>
        <w:ind w:left="-284"/>
        <w:jc w:val="both"/>
        <w:rPr>
          <w:rFonts w:ascii="Times New Roman" w:hAnsi="Times New Roman" w:cs="Times New Roman"/>
          <w:sz w:val="24"/>
          <w:szCs w:val="24"/>
        </w:rPr>
      </w:pPr>
      <w:r w:rsidRPr="00F7654A">
        <w:rPr>
          <w:rFonts w:ascii="Times New Roman" w:hAnsi="Times New Roman" w:cs="Times New Roman"/>
          <w:b/>
          <w:sz w:val="24"/>
          <w:szCs w:val="24"/>
        </w:rPr>
        <w:t>Органы самоуправления, действующие в МОУ СОШ № 2 .</w:t>
      </w:r>
      <w:r w:rsidR="00A1313B" w:rsidRPr="00F7654A">
        <w:rPr>
          <w:rFonts w:ascii="Times New Roman" w:hAnsi="Times New Roman" w:cs="Times New Roman"/>
          <w:sz w:val="24"/>
          <w:szCs w:val="24"/>
        </w:rPr>
        <w:t xml:space="preserve"> </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2012-2013 учебном году Ус школы продолжил работу в соответствии с поставленной целью «Совершенствование организационной культуры в МОУ СОШ №2». </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Приоритетными задачами Управляющего совета школы являются: </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lastRenderedPageBreak/>
        <w:t xml:space="preserve">-Определение основных направлений развития школы; </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-Содействие созданию в школе оптимальных условий и форм организации образовательного процесса;</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-Контроль за здоровыми и безопасными условиями обучения, воспитания;</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Содействие работе школы за счет рационального использования выделяемых бюджетных средств, её собственной доходной деятельности и привлечения внебюджетных средств.     </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Деятельность Ус осуществлялась в соответствии с выбранными ранее принципами.  Ус школы действовал на основании Положения об Ус школы, плана работы на текущий учебный год, в котором указывались повестки заседаний. В течение года работал обновленный состав УС (протокол №1 от 25. 10. 2012г). Для контроля положения дел в школе на хорошем уровне осуществляли свою деятельность все комиссии Ус. </w:t>
      </w:r>
    </w:p>
    <w:p w:rsidR="00A1313B" w:rsidRPr="00F7654A" w:rsidRDefault="00A1313B" w:rsidP="00F7654A">
      <w:pPr>
        <w:spacing w:after="0"/>
        <w:ind w:left="-284"/>
        <w:jc w:val="both"/>
        <w:rPr>
          <w:rFonts w:ascii="Times New Roman" w:hAnsi="Times New Roman" w:cs="Times New Roman"/>
          <w:sz w:val="24"/>
          <w:szCs w:val="24"/>
        </w:rPr>
      </w:pPr>
      <w:proofErr w:type="gramStart"/>
      <w:r w:rsidRPr="00F7654A">
        <w:rPr>
          <w:rFonts w:ascii="Times New Roman" w:hAnsi="Times New Roman" w:cs="Times New Roman"/>
          <w:sz w:val="24"/>
          <w:szCs w:val="24"/>
        </w:rPr>
        <w:t xml:space="preserve">В течение года прошло 5 заседаний Ус, на которых рассматривались  такие традиционные вопросы как: успеваемости обучающихся, согласования учебного плана на 2012-2013 г, организации горячего питания, подготовки к  традиционным праздникам, соблюдении делового стиля одежды, а со следующего учебного года о переходе на школьную форму,  летнего отдыха детей,  родительских взносов (300 </w:t>
      </w:r>
      <w:proofErr w:type="spellStart"/>
      <w:r w:rsidRPr="00F7654A">
        <w:rPr>
          <w:rFonts w:ascii="Times New Roman" w:hAnsi="Times New Roman" w:cs="Times New Roman"/>
          <w:sz w:val="24"/>
          <w:szCs w:val="24"/>
        </w:rPr>
        <w:t>руб</w:t>
      </w:r>
      <w:proofErr w:type="spellEnd"/>
      <w:r w:rsidRPr="00F7654A">
        <w:rPr>
          <w:rFonts w:ascii="Times New Roman" w:hAnsi="Times New Roman" w:cs="Times New Roman"/>
          <w:sz w:val="24"/>
          <w:szCs w:val="24"/>
        </w:rPr>
        <w:t xml:space="preserve"> в год с семьи на охрану школы и питьевую воду</w:t>
      </w:r>
      <w:proofErr w:type="gramEnd"/>
      <w:r w:rsidRPr="00F7654A">
        <w:rPr>
          <w:rFonts w:ascii="Times New Roman" w:hAnsi="Times New Roman" w:cs="Times New Roman"/>
          <w:sz w:val="24"/>
          <w:szCs w:val="24"/>
        </w:rPr>
        <w:t xml:space="preserve"> в связи с увеличением стоимости воды),  утверждении списка кандидатур в качестве общественных наблюдателей за   проведением  экзаменов в 9-х, 11-х классах и наблюдением за проведением мониторинга учебных достижений обучающихся, завершающих освоение основных общеобразовательных программ начального общего образования, отчеты комиссий.  Директор школы Семенова  Л.П. познакомила с  новыми изменениями в образовании РФ, с основными моментами, связанными с реорганизацией школы, представила   публичный отчет. </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16 мая 2013г прошло расширенное заседание Ус</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 xml:space="preserve"> Присутствовали представители родительской общественности по 1 чел от класса в связи с проведение общешкольной благотворительной акции «Любимая школа!».  В связи с протестом  прокуратурой Заволжского на Правила поведения учащихся члены Ус  согласовали изменения,  внесенные в Правила поведения учащихся (протокол №2 от 13.12.2012г)</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Члены Ус приняли участие в работе:</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w:t>
      </w:r>
      <w:proofErr w:type="gramStart"/>
      <w:r w:rsidRPr="00F7654A">
        <w:rPr>
          <w:rFonts w:ascii="Times New Roman" w:hAnsi="Times New Roman" w:cs="Times New Roman"/>
          <w:sz w:val="24"/>
          <w:szCs w:val="24"/>
        </w:rPr>
        <w:t>семинарах</w:t>
      </w:r>
      <w:proofErr w:type="gramEnd"/>
      <w:r w:rsidRPr="00F7654A">
        <w:rPr>
          <w:rFonts w:ascii="Times New Roman" w:hAnsi="Times New Roman" w:cs="Times New Roman"/>
          <w:sz w:val="24"/>
          <w:szCs w:val="24"/>
        </w:rPr>
        <w:t xml:space="preserve"> для представителей школьных управляющих советов (председателя Ус </w:t>
      </w:r>
      <w:proofErr w:type="spellStart"/>
      <w:r w:rsidRPr="00F7654A">
        <w:rPr>
          <w:rFonts w:ascii="Times New Roman" w:hAnsi="Times New Roman" w:cs="Times New Roman"/>
          <w:sz w:val="24"/>
          <w:szCs w:val="24"/>
        </w:rPr>
        <w:t>Подковкин</w:t>
      </w:r>
      <w:proofErr w:type="spellEnd"/>
      <w:r w:rsidRPr="00F7654A">
        <w:rPr>
          <w:rFonts w:ascii="Times New Roman" w:hAnsi="Times New Roman" w:cs="Times New Roman"/>
          <w:sz w:val="24"/>
          <w:szCs w:val="24"/>
        </w:rPr>
        <w:t xml:space="preserve"> А.Г., учащихся - члены УС)</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-городской конференции представителей родительской общественности и органов</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самоуправления общеобразовательных учреждений  (председатель Ус </w:t>
      </w:r>
      <w:proofErr w:type="spellStart"/>
      <w:r w:rsidRPr="00F7654A">
        <w:rPr>
          <w:rFonts w:ascii="Times New Roman" w:hAnsi="Times New Roman" w:cs="Times New Roman"/>
          <w:sz w:val="24"/>
          <w:szCs w:val="24"/>
        </w:rPr>
        <w:t>Подковкин</w:t>
      </w:r>
      <w:proofErr w:type="spellEnd"/>
      <w:r w:rsidRPr="00F7654A">
        <w:rPr>
          <w:rFonts w:ascii="Times New Roman" w:hAnsi="Times New Roman" w:cs="Times New Roman"/>
          <w:sz w:val="24"/>
          <w:szCs w:val="24"/>
        </w:rPr>
        <w:t xml:space="preserve"> А.Г)</w:t>
      </w:r>
    </w:p>
    <w:p w:rsidR="00A1313B" w:rsidRPr="00F7654A" w:rsidRDefault="00A1313B"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-в работе круглого стола «Эффективность участия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в деятельности Ус» (Глинка А.А, </w:t>
      </w:r>
      <w:proofErr w:type="spellStart"/>
      <w:r w:rsidRPr="00F7654A">
        <w:rPr>
          <w:rFonts w:ascii="Times New Roman" w:hAnsi="Times New Roman" w:cs="Times New Roman"/>
          <w:sz w:val="24"/>
          <w:szCs w:val="24"/>
        </w:rPr>
        <w:t>Раздвигалова</w:t>
      </w:r>
      <w:proofErr w:type="spellEnd"/>
      <w:r w:rsidRPr="00F7654A">
        <w:rPr>
          <w:rFonts w:ascii="Times New Roman" w:hAnsi="Times New Roman" w:cs="Times New Roman"/>
          <w:sz w:val="24"/>
          <w:szCs w:val="24"/>
        </w:rPr>
        <w:t xml:space="preserve"> Е. А)</w:t>
      </w:r>
    </w:p>
    <w:p w:rsidR="00A1313B" w:rsidRPr="00F7654A" w:rsidRDefault="00A1313B"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Вся информация о работе Ус регулярно размещалась на информационном стенде школы «Говорит УС», сайте школы №2. В течение года был выполнен весь регламент, работу УС можно считать хорошей.</w:t>
      </w:r>
    </w:p>
    <w:p w:rsidR="00A1313B" w:rsidRDefault="00A1313B" w:rsidP="00F7654A">
      <w:pPr>
        <w:ind w:left="-284"/>
        <w:jc w:val="both"/>
        <w:rPr>
          <w:rFonts w:ascii="Times New Roman" w:hAnsi="Times New Roman" w:cs="Times New Roman"/>
          <w:sz w:val="24"/>
          <w:szCs w:val="24"/>
        </w:rPr>
      </w:pPr>
    </w:p>
    <w:p w:rsidR="009B4137" w:rsidRPr="00F7654A" w:rsidRDefault="009B4137" w:rsidP="00F7654A">
      <w:pPr>
        <w:ind w:left="-284"/>
        <w:jc w:val="both"/>
        <w:rPr>
          <w:rFonts w:ascii="Times New Roman" w:hAnsi="Times New Roman" w:cs="Times New Roman"/>
          <w:sz w:val="24"/>
          <w:szCs w:val="24"/>
        </w:rPr>
      </w:pPr>
    </w:p>
    <w:p w:rsidR="004235D1" w:rsidRPr="00F7654A" w:rsidRDefault="004235D1" w:rsidP="00F7654A">
      <w:pPr>
        <w:tabs>
          <w:tab w:val="num" w:pos="2340"/>
        </w:tabs>
        <w:suppressAutoHyphens/>
        <w:spacing w:after="0" w:line="240" w:lineRule="auto"/>
        <w:ind w:left="-284"/>
        <w:jc w:val="both"/>
        <w:rPr>
          <w:rFonts w:ascii="Times New Roman" w:hAnsi="Times New Roman" w:cs="Times New Roman"/>
          <w:b/>
          <w:sz w:val="24"/>
          <w:szCs w:val="24"/>
        </w:rPr>
      </w:pPr>
    </w:p>
    <w:p w:rsidR="00A1313B" w:rsidRPr="00F7654A" w:rsidRDefault="00A1313B" w:rsidP="00F7654A">
      <w:pPr>
        <w:tabs>
          <w:tab w:val="num" w:pos="234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pStyle w:val="2"/>
        <w:spacing w:after="0" w:line="240" w:lineRule="auto"/>
        <w:ind w:left="-284"/>
        <w:jc w:val="both"/>
        <w:rPr>
          <w:sz w:val="24"/>
          <w:szCs w:val="24"/>
        </w:rPr>
      </w:pPr>
      <w:r w:rsidRPr="00F7654A">
        <w:rPr>
          <w:sz w:val="24"/>
          <w:szCs w:val="24"/>
        </w:rPr>
        <w:t xml:space="preserve">       </w:t>
      </w:r>
    </w:p>
    <w:p w:rsidR="004235D1" w:rsidRPr="00F7654A" w:rsidRDefault="004235D1" w:rsidP="00F7654A">
      <w:pPr>
        <w:spacing w:after="0" w:line="240" w:lineRule="auto"/>
        <w:ind w:left="-284"/>
        <w:jc w:val="both"/>
        <w:rPr>
          <w:rFonts w:ascii="Times New Roman" w:hAnsi="Times New Roman" w:cs="Times New Roman"/>
          <w:sz w:val="24"/>
          <w:szCs w:val="24"/>
        </w:rPr>
      </w:pPr>
    </w:p>
    <w:p w:rsidR="00A1313B" w:rsidRPr="00F7654A" w:rsidRDefault="00A1313B" w:rsidP="00F7654A">
      <w:pPr>
        <w:tabs>
          <w:tab w:val="num" w:pos="2340"/>
        </w:tabs>
        <w:suppressAutoHyphens/>
        <w:spacing w:after="0" w:line="240" w:lineRule="auto"/>
        <w:ind w:left="-284"/>
        <w:jc w:val="both"/>
        <w:rPr>
          <w:rFonts w:ascii="Times New Roman" w:hAnsi="Times New Roman" w:cs="Times New Roman"/>
          <w:b/>
          <w:sz w:val="24"/>
          <w:szCs w:val="24"/>
        </w:rPr>
      </w:pPr>
    </w:p>
    <w:p w:rsidR="00A1313B" w:rsidRPr="00F7654A" w:rsidRDefault="00A1313B" w:rsidP="00F7654A">
      <w:pPr>
        <w:tabs>
          <w:tab w:val="num" w:pos="2340"/>
        </w:tabs>
        <w:suppressAutoHyphens/>
        <w:spacing w:after="0" w:line="240" w:lineRule="auto"/>
        <w:ind w:left="-284"/>
        <w:jc w:val="both"/>
        <w:rPr>
          <w:rFonts w:ascii="Times New Roman" w:hAnsi="Times New Roman" w:cs="Times New Roman"/>
          <w:b/>
          <w:sz w:val="24"/>
          <w:szCs w:val="24"/>
        </w:rPr>
      </w:pPr>
    </w:p>
    <w:p w:rsidR="00A1313B" w:rsidRPr="00F7654A" w:rsidRDefault="00A1313B" w:rsidP="00F7654A">
      <w:pPr>
        <w:tabs>
          <w:tab w:val="num" w:pos="2340"/>
        </w:tabs>
        <w:suppressAutoHyphens/>
        <w:spacing w:after="0" w:line="240" w:lineRule="auto"/>
        <w:ind w:left="-284"/>
        <w:jc w:val="both"/>
        <w:rPr>
          <w:rFonts w:ascii="Times New Roman" w:hAnsi="Times New Roman" w:cs="Times New Roman"/>
          <w:b/>
          <w:sz w:val="24"/>
          <w:szCs w:val="24"/>
        </w:rPr>
      </w:pPr>
    </w:p>
    <w:p w:rsidR="004235D1" w:rsidRPr="00F7654A" w:rsidRDefault="004235D1" w:rsidP="009B4137">
      <w:pPr>
        <w:tabs>
          <w:tab w:val="num" w:pos="234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Органы самоуправления, действующие в ОУ</w:t>
      </w:r>
    </w:p>
    <w:p w:rsidR="004235D1" w:rsidRPr="00F7654A" w:rsidRDefault="004235D1" w:rsidP="00F7654A">
      <w:pPr>
        <w:tabs>
          <w:tab w:val="num" w:pos="2340"/>
        </w:tabs>
        <w:suppressAutoHyphens/>
        <w:spacing w:after="0" w:line="240" w:lineRule="auto"/>
        <w:ind w:left="-284"/>
        <w:jc w:val="both"/>
        <w:rPr>
          <w:rFonts w:ascii="Times New Roman" w:hAnsi="Times New Roman" w:cs="Times New Roman"/>
          <w:b/>
          <w:sz w:val="24"/>
          <w:szCs w:val="24"/>
        </w:rPr>
      </w:pPr>
    </w:p>
    <w:p w:rsidR="004235D1" w:rsidRPr="00F7654A" w:rsidRDefault="005F64B8" w:rsidP="00F7654A">
      <w:pPr>
        <w:tabs>
          <w:tab w:val="num" w:pos="2340"/>
        </w:tabs>
        <w:suppressAutoHyphens/>
        <w:spacing w:after="0" w:line="240" w:lineRule="auto"/>
        <w:ind w:left="-284"/>
        <w:jc w:val="both"/>
        <w:rPr>
          <w:rFonts w:ascii="Times New Roman" w:hAnsi="Times New Roman" w:cs="Times New Roman"/>
          <w:b/>
          <w:sz w:val="24"/>
          <w:szCs w:val="24"/>
        </w:rPr>
      </w:pPr>
      <w:r w:rsidRPr="005F64B8">
        <w:rPr>
          <w:rFonts w:ascii="Times New Roman" w:hAnsi="Times New Roman" w:cs="Times New Roman"/>
          <w:sz w:val="24"/>
          <w:szCs w:val="24"/>
        </w:rPr>
        <w:pict>
          <v:group id="_x0000_s1026" editas="canvas" style="position:absolute;left:0;text-align:left;margin-left:-46.05pt;margin-top:-6.85pt;width:522pt;height:482.05pt;z-index:251660288" coordorigin="-4630,9739" coordsize="20055,185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30;top:9739;width:20055;height:18519" o:preferrelative="f">
              <v:fill o:detectmouseclick="t"/>
              <v:path o:extrusionok="t" o:connecttype="none"/>
            </v:shape>
            <v:rect id="_x0000_s1028" style="position:absolute;left:-2469;top:10085;width:16524;height:599;v-text-anchor:middle" filled="f" fillcolor="#cf9">
              <v:fill color2="fill darken(118)" rotate="t" method="linear sigma" focus="-50%" type="gradient"/>
              <v:shadow color="#660"/>
              <v:textbox style="mso-next-textbox:#_x0000_s1028" inset="1.0198mm,.50992mm,1.0198mm,.50992mm">
                <w:txbxContent>
                  <w:p w:rsidR="00A50DDD" w:rsidRDefault="00A50DDD" w:rsidP="004235D1">
                    <w:pPr>
                      <w:autoSpaceDE w:val="0"/>
                      <w:autoSpaceDN w:val="0"/>
                      <w:adjustRightInd w:val="0"/>
                      <w:jc w:val="center"/>
                      <w:rPr>
                        <w:rFonts w:ascii="Arial" w:hAnsi="Arial" w:cs="Arial"/>
                        <w:b/>
                        <w:bCs/>
                        <w:color w:val="000000"/>
                        <w:sz w:val="19"/>
                        <w:szCs w:val="48"/>
                      </w:rPr>
                    </w:pPr>
                    <w:r>
                      <w:rPr>
                        <w:rFonts w:ascii="Arial" w:hAnsi="Arial" w:cs="Arial"/>
                        <w:b/>
                        <w:bCs/>
                        <w:color w:val="000000"/>
                        <w:sz w:val="19"/>
                        <w:szCs w:val="48"/>
                      </w:rPr>
                      <w:t>Большой совет</w:t>
                    </w:r>
                  </w:p>
                  <w:p w:rsidR="00A50DDD" w:rsidRDefault="00A50DDD" w:rsidP="004235D1">
                    <w:pPr>
                      <w:autoSpaceDE w:val="0"/>
                      <w:autoSpaceDN w:val="0"/>
                      <w:adjustRightInd w:val="0"/>
                      <w:jc w:val="center"/>
                      <w:rPr>
                        <w:rFonts w:ascii="Arial" w:hAnsi="Arial" w:cs="Arial"/>
                        <w:b/>
                        <w:bCs/>
                        <w:color w:val="000000"/>
                        <w:sz w:val="19"/>
                        <w:szCs w:val="48"/>
                      </w:rPr>
                    </w:pPr>
                    <w:r>
                      <w:rPr>
                        <w:rFonts w:ascii="Arial" w:hAnsi="Arial" w:cs="Arial"/>
                        <w:b/>
                        <w:bCs/>
                        <w:color w:val="000000"/>
                        <w:sz w:val="19"/>
                        <w:szCs w:val="48"/>
                      </w:rPr>
                      <w:t>Общешкольная конференция</w:t>
                    </w:r>
                  </w:p>
                </w:txbxContent>
              </v:textbox>
            </v:rect>
            <v:rect id="_x0000_s1029" style="position:absolute;left:-1950;top:11253;width:15560;height:872;v-text-anchor:middle" filled="f" fillcolor="#cf9">
              <v:fill color2="fill darken(118)" rotate="t" method="linear sigma" focus="-50%" type="gradient"/>
              <v:shadow color="#660"/>
              <v:textbox style="mso-next-textbox:#_x0000_s1029"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Управляющий совет</w:t>
                    </w:r>
                  </w:p>
                </w:txbxContent>
              </v:textbox>
            </v:rect>
            <v:line id="_x0000_s1030" style="position:absolute" from="5832,10684" to="5834,11253">
              <v:stroke endarrow="block"/>
              <v:shadow color="#660"/>
            </v:line>
            <v:line id="_x0000_s1031" style="position:absolute" from="816,12125" to="12889,12127">
              <v:shadow color="#660"/>
            </v:line>
            <v:line id="_x0000_s1032" style="position:absolute" from="816,12125" to="817,12645">
              <v:stroke endarrow="block"/>
              <v:shadow color="#660"/>
            </v:line>
            <v:line id="_x0000_s1033" style="position:absolute" from="12889,12125" to="12891,12645">
              <v:stroke endarrow="block"/>
              <v:shadow color="#660"/>
            </v:line>
            <v:line id="_x0000_s1034" style="position:absolute" from="7405,11776" to="7405,12646">
              <v:stroke endarrow="block"/>
              <v:shadow color="#660"/>
            </v:line>
            <v:rect id="_x0000_s1035" style="position:absolute;left:-3449;top:12645;width:6858;height:698;v-text-anchor:middle" filled="f" fillcolor="#ffff71">
              <v:fill color2="fill darken(118)" rotate="t" method="linear sigma" focus="-50%" type="gradient"/>
              <v:shadow color="#660"/>
              <v:textbox style="mso-next-textbox:#_x0000_s1035"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Объединение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«Семицветик»</w:t>
                    </w:r>
                  </w:p>
                </w:txbxContent>
              </v:textbox>
            </v:rect>
            <v:rect id="_x0000_s1036" style="position:absolute;left:10016;top:12645;width:5265;height:697;v-text-anchor:middle" filled="f" fillcolor="#fc0">
              <v:fill color2="fill darken(118)" rotate="t" method="linear sigma" focus="-50%" type="gradient"/>
              <v:shadow color="#660"/>
              <v:textbox style="mso-next-textbox:#_x0000_s1036"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Объединение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«Лидер»</w:t>
                    </w:r>
                  </w:p>
                </w:txbxContent>
              </v:textbox>
            </v:rect>
            <v:line id="_x0000_s1037" style="position:absolute;flip:x" from="11234,13342" to="11234,13603">
              <v:stroke endarrow="block"/>
              <v:shadow color="#660"/>
            </v:line>
            <v:rect id="_x0000_s1038" style="position:absolute;left:10016;top:13604;width:5265;height:781;v-text-anchor:middle" filled="f" fillcolor="#fc0">
              <v:fill color2="fill darken(158)" rotate="t" method="linear sigma" focus="-50%" type="gradient"/>
              <v:shadow color="#660"/>
              <v:textbox style="mso-next-textbox:#_x0000_s1038"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Совет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Интересных дел</w:t>
                    </w:r>
                  </w:p>
                </w:txbxContent>
              </v:textbox>
            </v:rect>
            <v:rect id="_x0000_s1039" style="position:absolute;left:10016;top:14649;width:5265;height:781;v-text-anchor:middle" filled="f" fillcolor="#fc0">
              <v:fill color2="fill darken(158)" rotate="t" method="linear sigma" focus="-50%" type="gradient"/>
              <v:shadow color="#660"/>
              <v:textbox style="mso-next-textbox:#_x0000_s1039"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Советы классов</w:t>
                    </w:r>
                  </w:p>
                </w:txbxContent>
              </v:textbox>
            </v:rect>
            <v:rect id="_x0000_s1040" style="position:absolute;left:10016;top:15605;width:5265;height:784;v-text-anchor:middle" filled="f" fillcolor="#fc0">
              <v:fill color2="fill darken(158)" rotate="t" method="linear sigma" focus="-50%" type="gradient"/>
              <v:shadow color="#660"/>
              <v:textbox style="mso-next-textbox:#_x0000_s1040"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Временные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советы дела</w:t>
                    </w:r>
                  </w:p>
                </w:txbxContent>
              </v:textbox>
            </v:rect>
            <v:rect id="_x0000_s1041" style="position:absolute;left:10016;top:16648;width:5265;height:880;v-text-anchor:middle" filled="f" fillcolor="#fc0">
              <v:fill color2="fill darken(158)" rotate="t" method="linear sigma" focus="-50%" type="gradient"/>
              <v:shadow color="#660"/>
              <v:textbox style="mso-next-textbox:#_x0000_s1041"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Совет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Охраны природы</w:t>
                    </w:r>
                  </w:p>
                </w:txbxContent>
              </v:textbox>
            </v:rect>
            <v:line id="_x0000_s1042" style="position:absolute;flip:x" from="9581,12906" to="10102,12906">
              <v:shadow color="#660"/>
            </v:line>
            <v:line id="_x0000_s1043" style="position:absolute" from="9581,12906" to="9581,17171">
              <v:shadow color="#660"/>
            </v:line>
            <v:line id="_x0000_s1044" style="position:absolute" from="9581,17171" to="10016,17171">
              <v:stroke endarrow="block"/>
              <v:shadow color="#660"/>
            </v:line>
            <v:line id="_x0000_s1045" style="position:absolute" from="9581,15082" to="10016,15082">
              <v:stroke endarrow="block"/>
              <v:shadow color="#660"/>
            </v:line>
            <v:line id="_x0000_s1046" style="position:absolute" from="9581,16039" to="10016,16039">
              <v:stroke endarrow="block"/>
              <v:shadow color="#660"/>
            </v:line>
            <v:line id="_x0000_s1047" style="position:absolute" from="11148,15431" to="11148,15692">
              <v:stroke endarrow="block"/>
              <v:shadow color="#660"/>
            </v:line>
            <v:rect id="_x0000_s1048" style="position:absolute;left:-3449;top:13604;width:6858;height:782;v-text-anchor:middle" filled="f" fillcolor="#ffff71">
              <v:fill color2="fill darken(193)" rotate="t" method="linear sigma" focus="-50%" type="gradient"/>
              <v:shadow color="#660"/>
              <v:textbox style="mso-next-textbox:#_x0000_s1048"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Клуб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«Лепесток»</w:t>
                    </w:r>
                  </w:p>
                </w:txbxContent>
              </v:textbox>
            </v:rect>
            <v:rect id="_x0000_s1049" style="position:absolute;left:-3449;top:14649;width:6858;height:782;v-text-anchor:middle" filled="f" fillcolor="#ffff71">
              <v:fill color2="fill darken(193)" rotate="t" method="linear sigma" focus="-50%" type="gradient"/>
              <v:shadow color="#660"/>
              <v:textbox style="mso-next-textbox:#_x0000_s1049"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Советы дела</w:t>
                    </w:r>
                  </w:p>
                </w:txbxContent>
              </v:textbox>
            </v:rect>
            <v:rect id="_x0000_s1050" style="position:absolute;left:-3449;top:15605;width:6858;height:784;v-text-anchor:middle" filled="f" fillcolor="#ffff71">
              <v:fill color2="fill darken(193)" rotate="t" method="linear sigma" focus="-50%" type="gradient"/>
              <v:shadow color="#660"/>
              <v:textbox style="mso-next-textbox:#_x0000_s1050"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 друзей</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книги</w:t>
                    </w:r>
                  </w:p>
                </w:txbxContent>
              </v:textbox>
            </v:rect>
            <v:rect id="_x0000_s1051" style="position:absolute;left:-3449;top:16648;width:6858;height:784;v-text-anchor:middle" filled="f" fillcolor="#ffff71">
              <v:fill color2="fill darken(193)" rotate="t" method="linear sigma" focus="-50%" type="gradient"/>
              <v:shadow color="#660"/>
              <v:textbox style="mso-next-textbox:#_x0000_s1051"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 xml:space="preserve">Совет </w:t>
                    </w:r>
                  </w:p>
                  <w:p w:rsidR="00A50DDD" w:rsidRDefault="00A50DDD" w:rsidP="004235D1">
                    <w:pPr>
                      <w:autoSpaceDE w:val="0"/>
                      <w:autoSpaceDN w:val="0"/>
                      <w:adjustRightInd w:val="0"/>
                      <w:jc w:val="center"/>
                      <w:rPr>
                        <w:rFonts w:ascii="Arial" w:hAnsi="Arial" w:cs="Arial"/>
                        <w:color w:val="000000"/>
                        <w:sz w:val="12"/>
                        <w:szCs w:val="12"/>
                      </w:rPr>
                    </w:pPr>
                    <w:r>
                      <w:rPr>
                        <w:rFonts w:ascii="Arial" w:hAnsi="Arial" w:cs="Arial"/>
                        <w:color w:val="000000"/>
                        <w:sz w:val="12"/>
                        <w:szCs w:val="12"/>
                      </w:rPr>
                      <w:t>бережливых</w:t>
                    </w:r>
                  </w:p>
                </w:txbxContent>
              </v:textbox>
            </v:rect>
            <v:line id="_x0000_s1052" style="position:absolute" from="4043,12820" to="4044,17084">
              <v:shadow color="#660"/>
            </v:line>
            <v:line id="_x0000_s1053" style="position:absolute" from="3837,14388" to="3837,14649">
              <v:stroke endarrow="block"/>
              <v:shadow color="#660"/>
            </v:line>
            <v:line id="_x0000_s1054" style="position:absolute" from="3837,13342" to="3837,13603">
              <v:stroke endarrow="block"/>
              <v:shadow color="#660"/>
            </v:line>
            <v:line id="_x0000_s1055" style="position:absolute;flip:x" from="4245,16039" to="4389,16040">
              <v:stroke endarrow="block"/>
              <v:shadow color="#660"/>
            </v:line>
            <v:line id="_x0000_s1056" style="position:absolute;flip:x" from="3409,17084" to="4245,17085">
              <v:stroke endarrow="block"/>
              <v:shadow color="#660"/>
            </v:line>
            <v:line id="_x0000_s1057" style="position:absolute;flip:x y" from="4245,12820" to="4533,12821">
              <v:shadow color="#660"/>
            </v:line>
            <v:rect id="_x0000_s1058" style="position:absolute;left:4533;top:12645;width:4962;height:698;v-text-anchor:middle" filled="f" fillcolor="#9c0">
              <v:fill color2="fill darken(118)" rotate="t" method="linear sigma" focus="-50%" type="gradient"/>
              <v:shadow color="#660"/>
              <v:textbox style="mso-next-textbox:#_x0000_s1058"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 старшеклассников</w:t>
                    </w:r>
                  </w:p>
                </w:txbxContent>
              </v:textbox>
            </v:rect>
            <v:rect id="_x0000_s1059" style="position:absolute;left:4533;top:13431;width:4701;height:868;v-text-anchor:middle" filled="f" fillcolor="#9c0">
              <v:fill color2="fill darken(176)" rotate="t" method="linear sigma" focus="-50%" type="gradient"/>
              <v:shadow color="#660"/>
              <v:textbox style="mso-next-textbox:#_x0000_s1059"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Советы классов</w:t>
                    </w:r>
                  </w:p>
                </w:txbxContent>
              </v:textbox>
            </v:rect>
            <v:rect id="_x0000_s1060" style="position:absolute;left:5140;top:14649;width:3919;height:1219;v-text-anchor:middle" filled="f" fillcolor="#9c0">
              <v:fill color2="fill darken(176)" rotate="t" method="linear sigma" focus="-50%" type="gradient"/>
              <v:shadow color="#660"/>
              <v:textbox style="mso-next-textbox:#_x0000_s1060"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Временные советы дела</w:t>
                    </w:r>
                  </w:p>
                </w:txbxContent>
              </v:textbox>
            </v:rect>
            <v:rect id="_x0000_s1061" style="position:absolute;left:4852;top:16039;width:2100;height:2855;v-text-anchor:middle" filled="f" fillcolor="#9c0">
              <v:fill color2="fill darken(176)" rotate="t" method="linear sigma" focus="-50%" type="gradient"/>
              <v:shadow color="#660"/>
              <v:textbox style="mso-next-textbox:#_x0000_s1061" inset="1.0198mm,.50992mm,1.0198mm,.50992mm">
                <w:txbxContent>
                  <w:p w:rsidR="00A50DDD" w:rsidRPr="00537DA7" w:rsidRDefault="00A50DDD" w:rsidP="004235D1">
                    <w:pPr>
                      <w:autoSpaceDE w:val="0"/>
                      <w:autoSpaceDN w:val="0"/>
                      <w:adjustRightInd w:val="0"/>
                      <w:jc w:val="center"/>
                      <w:rPr>
                        <w:rFonts w:ascii="Times New Roman" w:hAnsi="Times New Roman" w:cs="Times New Roman"/>
                        <w:color w:val="000000"/>
                        <w:sz w:val="18"/>
                        <w:szCs w:val="18"/>
                      </w:rPr>
                    </w:pPr>
                    <w:proofErr w:type="spellStart"/>
                    <w:r w:rsidRPr="00537DA7">
                      <w:rPr>
                        <w:rFonts w:ascii="Times New Roman" w:hAnsi="Times New Roman" w:cs="Times New Roman"/>
                        <w:color w:val="000000"/>
                        <w:sz w:val="18"/>
                        <w:szCs w:val="18"/>
                      </w:rPr>
                      <w:t>Старостат</w:t>
                    </w:r>
                    <w:proofErr w:type="spellEnd"/>
                  </w:p>
                </w:txbxContent>
              </v:textbox>
            </v:rect>
            <v:rect id="_x0000_s1062" style="position:absolute;left:4389;top:19729;width:2564;height:4092;v-text-anchor:middle" filled="f" fillcolor="#9c0">
              <v:fill color2="fill darken(176)" rotate="t" method="linear sigma" focus="-50%" type="gradient"/>
              <v:shadow color="#660"/>
              <v:textbox style="mso-next-textbox:#_x0000_s1062"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Спортивный</w:t>
                    </w:r>
                  </w:p>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w:t>
                    </w:r>
                  </w:p>
                </w:txbxContent>
              </v:textbox>
            </v:rect>
            <v:rect id="_x0000_s1063" style="position:absolute;left:7405;top:19729;width:2176;height:4092;v-text-anchor:middle" filled="f" fillcolor="#9c0">
              <v:fill color2="fill darken(176)" rotate="t" method="linear sigma" focus="-50%" type="gradient"/>
              <v:shadow color="#660"/>
              <v:textbox style="mso-next-textbox:#_x0000_s1063" inset="1.0198mm,.50992mm,1.0198mm,.50992mm">
                <w:txbxContent>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Пресс-клуб</w:t>
                    </w:r>
                  </w:p>
                </w:txbxContent>
              </v:textbox>
            </v:rect>
            <v:rect id="_x0000_s1064" style="position:absolute;left:7405;top:16039;width:1829;height:2855;v-text-anchor:middle" filled="f" fillcolor="#9c0">
              <v:fill color2="fill darken(176)" rotate="t" method="linear sigma" focus="-50%" type="gradient"/>
              <v:shadow color="#660"/>
              <v:textbox style="mso-next-textbox:#_x0000_s1064" inset="1.0198mm,.50992mm,1.0198mm,.50992mm">
                <w:txbxContent>
                  <w:p w:rsidR="00A50DDD" w:rsidRPr="00537DA7" w:rsidRDefault="00A50DDD" w:rsidP="004235D1">
                    <w:pPr>
                      <w:autoSpaceDE w:val="0"/>
                      <w:autoSpaceDN w:val="0"/>
                      <w:adjustRightInd w:val="0"/>
                      <w:jc w:val="center"/>
                      <w:rPr>
                        <w:rFonts w:ascii="Times New Roman" w:hAnsi="Times New Roman" w:cs="Times New Roman"/>
                        <w:color w:val="000000"/>
                        <w:sz w:val="20"/>
                        <w:szCs w:val="20"/>
                      </w:rPr>
                    </w:pPr>
                    <w:r w:rsidRPr="00537DA7">
                      <w:rPr>
                        <w:rFonts w:ascii="Times New Roman" w:hAnsi="Times New Roman" w:cs="Times New Roman"/>
                        <w:color w:val="000000"/>
                        <w:sz w:val="20"/>
                        <w:szCs w:val="20"/>
                      </w:rPr>
                      <w:t xml:space="preserve">Учебный </w:t>
                    </w:r>
                  </w:p>
                  <w:p w:rsidR="00A50DDD" w:rsidRPr="00964C5A" w:rsidRDefault="00A50DDD" w:rsidP="004235D1">
                    <w:pPr>
                      <w:autoSpaceDE w:val="0"/>
                      <w:autoSpaceDN w:val="0"/>
                      <w:adjustRightInd w:val="0"/>
                      <w:jc w:val="center"/>
                      <w:rPr>
                        <w:rFonts w:ascii="Times New Roman" w:hAnsi="Times New Roman" w:cs="Times New Roman"/>
                        <w:color w:val="000000"/>
                      </w:rPr>
                    </w:pPr>
                    <w:r w:rsidRPr="00964C5A">
                      <w:rPr>
                        <w:rFonts w:ascii="Times New Roman" w:hAnsi="Times New Roman" w:cs="Times New Roman"/>
                        <w:color w:val="000000"/>
                      </w:rPr>
                      <w:t>совет</w:t>
                    </w:r>
                  </w:p>
                </w:txbxContent>
              </v:textbox>
            </v:rect>
            <v:line id="_x0000_s1065" style="position:absolute" from="4533,13343" to="4534,16648">
              <v:shadow color="#660"/>
            </v:line>
            <v:line id="_x0000_s1066" style="position:absolute" from="9494,13342" to="9494,16736">
              <v:shadow color="#660"/>
            </v:line>
            <v:line id="_x0000_s1067" style="position:absolute" from="4852,16648" to="5027,16649">
              <v:stroke endarrow="block"/>
              <v:shadow color="#660"/>
            </v:line>
            <v:line id="_x0000_s1068" style="position:absolute;flip:x" from="9233,16736" to="9494,16736">
              <v:stroke endarrow="block"/>
              <v:shadow color="#660"/>
            </v:line>
            <v:line id="_x0000_s1069" style="position:absolute" from="4854,15605" to="5315,15606">
              <v:stroke endarrow="block"/>
              <v:shadow color="#660"/>
            </v:line>
            <v:line id="_x0000_s1070" style="position:absolute;flip:x" from="9233,15517" to="9494,15517">
              <v:stroke endarrow="block"/>
              <v:shadow color="#660"/>
            </v:line>
            <v:line id="_x0000_s1071" style="position:absolute" from="7405,13342" to="7405,13430">
              <v:stroke endarrow="block"/>
              <v:shadow color="#660"/>
            </v:line>
            <v:line id="_x0000_s1072" style="position:absolute" from="7405,14299" to="7407,14649">
              <v:stroke endarrow="block"/>
              <v:shadow color="#660"/>
            </v:line>
            <w10:wrap type="square"/>
            <w10:anchorlock/>
          </v:group>
        </w:pict>
      </w: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b/>
          <w:sz w:val="24"/>
          <w:szCs w:val="24"/>
        </w:rPr>
      </w:pPr>
    </w:p>
    <w:p w:rsidR="004235D1" w:rsidRPr="00F7654A" w:rsidRDefault="004235D1" w:rsidP="005F2533">
      <w:pPr>
        <w:tabs>
          <w:tab w:val="num" w:pos="288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 xml:space="preserve">3.Характеристика контингента </w:t>
      </w:r>
      <w:proofErr w:type="gramStart"/>
      <w:r w:rsidRPr="00F7654A">
        <w:rPr>
          <w:rFonts w:ascii="Times New Roman" w:hAnsi="Times New Roman" w:cs="Times New Roman"/>
          <w:b/>
          <w:sz w:val="24"/>
          <w:szCs w:val="24"/>
        </w:rPr>
        <w:t>обучающихся</w:t>
      </w:r>
      <w:proofErr w:type="gramEnd"/>
      <w:r w:rsidRPr="00F7654A">
        <w:rPr>
          <w:rFonts w:ascii="Times New Roman" w:hAnsi="Times New Roman" w:cs="Times New Roman"/>
          <w:sz w:val="24"/>
          <w:szCs w:val="24"/>
        </w:rPr>
        <w:t>.</w:t>
      </w:r>
    </w:p>
    <w:p w:rsidR="004235D1" w:rsidRPr="00F7654A" w:rsidRDefault="004235D1" w:rsidP="005F2533">
      <w:pPr>
        <w:tabs>
          <w:tab w:val="num" w:pos="2880"/>
        </w:tabs>
        <w:suppressAutoHyphens/>
        <w:spacing w:after="0" w:line="240" w:lineRule="auto"/>
        <w:ind w:left="-284"/>
        <w:jc w:val="center"/>
        <w:rPr>
          <w:rFonts w:ascii="Times New Roman" w:hAnsi="Times New Roman" w:cs="Times New Roman"/>
          <w:b/>
          <w:sz w:val="24"/>
          <w:szCs w:val="24"/>
        </w:rPr>
      </w:pPr>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b/>
          <w:sz w:val="24"/>
          <w:szCs w:val="24"/>
        </w:rPr>
        <w:t xml:space="preserve">Ключевые характеристики и основные показатели контингента </w:t>
      </w:r>
      <w:proofErr w:type="gramStart"/>
      <w:r w:rsidRPr="00F7654A">
        <w:rPr>
          <w:rFonts w:ascii="Times New Roman" w:hAnsi="Times New Roman" w:cs="Times New Roman"/>
          <w:b/>
          <w:sz w:val="24"/>
          <w:szCs w:val="24"/>
        </w:rPr>
        <w:t>обучающихся</w:t>
      </w:r>
      <w:proofErr w:type="gramEnd"/>
    </w:p>
    <w:p w:rsidR="004235D1" w:rsidRPr="00F7654A" w:rsidRDefault="004235D1" w:rsidP="00F7654A">
      <w:pPr>
        <w:tabs>
          <w:tab w:val="num" w:pos="2880"/>
        </w:tabs>
        <w:suppressAutoHyphens/>
        <w:spacing w:after="0" w:line="240" w:lineRule="auto"/>
        <w:ind w:left="-284"/>
        <w:jc w:val="both"/>
        <w:rPr>
          <w:rFonts w:ascii="Times New Roman" w:hAnsi="Times New Roman" w:cs="Times New Roman"/>
          <w:sz w:val="24"/>
          <w:szCs w:val="24"/>
        </w:rPr>
      </w:pPr>
    </w:p>
    <w:tbl>
      <w:tblPr>
        <w:tblW w:w="104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3"/>
        <w:gridCol w:w="935"/>
        <w:gridCol w:w="677"/>
        <w:gridCol w:w="1014"/>
        <w:gridCol w:w="798"/>
        <w:gridCol w:w="725"/>
        <w:gridCol w:w="662"/>
        <w:gridCol w:w="676"/>
        <w:gridCol w:w="678"/>
        <w:gridCol w:w="691"/>
        <w:gridCol w:w="676"/>
        <w:gridCol w:w="1008"/>
        <w:gridCol w:w="803"/>
        <w:gridCol w:w="11"/>
      </w:tblGrid>
      <w:tr w:rsidR="005B1979" w:rsidRPr="00F7654A" w:rsidTr="00010A4B">
        <w:trPr>
          <w:gridAfter w:val="1"/>
          <w:wAfter w:w="11" w:type="dxa"/>
          <w:trHeight w:val="422"/>
        </w:trPr>
        <w:tc>
          <w:tcPr>
            <w:tcW w:w="1113" w:type="dxa"/>
            <w:vMerge w:val="restart"/>
            <w:tcBorders>
              <w:top w:val="single" w:sz="4" w:space="0" w:color="auto"/>
              <w:left w:val="single" w:sz="4" w:space="0" w:color="auto"/>
              <w:bottom w:val="single" w:sz="4" w:space="0" w:color="auto"/>
              <w:right w:val="single" w:sz="4" w:space="0" w:color="auto"/>
            </w:tcBorders>
            <w:textDirection w:val="btLr"/>
            <w:hideMark/>
          </w:tcPr>
          <w:p w:rsidR="005B1979" w:rsidRPr="00F7654A" w:rsidRDefault="005B1979" w:rsidP="00F7654A">
            <w:pPr>
              <w:spacing w:after="0" w:line="240" w:lineRule="auto"/>
              <w:ind w:left="-284"/>
              <w:jc w:val="both"/>
              <w:rPr>
                <w:rFonts w:ascii="Times New Roman" w:hAnsi="Times New Roman" w:cs="Times New Roman"/>
                <w:b/>
                <w:bCs/>
                <w:sz w:val="24"/>
                <w:szCs w:val="24"/>
              </w:rPr>
            </w:pPr>
            <w:r w:rsidRPr="00F7654A">
              <w:rPr>
                <w:rFonts w:ascii="Times New Roman" w:hAnsi="Times New Roman" w:cs="Times New Roman"/>
                <w:b/>
                <w:bCs/>
                <w:sz w:val="24"/>
                <w:szCs w:val="24"/>
              </w:rPr>
              <w:t>классы</w:t>
            </w:r>
          </w:p>
        </w:tc>
        <w:tc>
          <w:tcPr>
            <w:tcW w:w="935" w:type="dxa"/>
            <w:vMerge w:val="restart"/>
            <w:tcBorders>
              <w:top w:val="single" w:sz="4" w:space="0" w:color="auto"/>
              <w:left w:val="single" w:sz="4" w:space="0" w:color="auto"/>
              <w:bottom w:val="single" w:sz="4" w:space="0" w:color="auto"/>
              <w:right w:val="single" w:sz="4" w:space="0" w:color="auto"/>
            </w:tcBorders>
            <w:textDirection w:val="btL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 xml:space="preserve">Кол-во </w:t>
            </w:r>
            <w:proofErr w:type="gramStart"/>
            <w:r w:rsidRPr="00F7654A">
              <w:rPr>
                <w:rFonts w:ascii="Times New Roman" w:hAnsi="Times New Roman" w:cs="Times New Roman"/>
                <w:b/>
                <w:bCs/>
                <w:sz w:val="24"/>
                <w:szCs w:val="24"/>
              </w:rPr>
              <w:t>обучающихся</w:t>
            </w:r>
            <w:proofErr w:type="gramEnd"/>
            <w:r w:rsidRPr="00F7654A">
              <w:rPr>
                <w:rFonts w:ascii="Times New Roman" w:hAnsi="Times New Roman" w:cs="Times New Roman"/>
                <w:b/>
                <w:bCs/>
                <w:sz w:val="24"/>
                <w:szCs w:val="24"/>
              </w:rPr>
              <w:t xml:space="preserve"> по ступеням</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proofErr w:type="gramStart"/>
            <w:r w:rsidRPr="00F7654A">
              <w:rPr>
                <w:rFonts w:ascii="Times New Roman" w:hAnsi="Times New Roman" w:cs="Times New Roman"/>
                <w:b/>
                <w:bCs/>
                <w:sz w:val="24"/>
                <w:szCs w:val="24"/>
              </w:rPr>
              <w:t>Кол-во обучающихся из неполных семей</w:t>
            </w:r>
            <w:proofErr w:type="gramEnd"/>
          </w:p>
        </w:tc>
        <w:tc>
          <w:tcPr>
            <w:tcW w:w="1014" w:type="dxa"/>
            <w:vMerge w:val="restart"/>
            <w:tcBorders>
              <w:top w:val="single" w:sz="4" w:space="0" w:color="auto"/>
              <w:left w:val="single" w:sz="4" w:space="0" w:color="auto"/>
              <w:bottom w:val="single" w:sz="4" w:space="0" w:color="auto"/>
              <w:right w:val="single" w:sz="4" w:space="0" w:color="auto"/>
            </w:tcBorders>
            <w:textDirection w:val="btL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Кол-во детей-сирот; детей, переданных под опеку, попечительство</w:t>
            </w:r>
          </w:p>
        </w:tc>
        <w:tc>
          <w:tcPr>
            <w:tcW w:w="798" w:type="dxa"/>
            <w:vMerge w:val="restart"/>
            <w:tcBorders>
              <w:top w:val="single" w:sz="4" w:space="0" w:color="auto"/>
              <w:left w:val="single" w:sz="4" w:space="0" w:color="auto"/>
              <w:bottom w:val="single" w:sz="4" w:space="0" w:color="auto"/>
              <w:right w:val="single" w:sz="4" w:space="0" w:color="auto"/>
            </w:tcBorders>
            <w:textDirection w:val="btL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Кол-во детей, в семьях которых один/оба родителя имеют высшее образование</w:t>
            </w:r>
          </w:p>
        </w:tc>
        <w:tc>
          <w:tcPr>
            <w:tcW w:w="2741" w:type="dxa"/>
            <w:gridSpan w:val="4"/>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Мальчики</w:t>
            </w:r>
          </w:p>
        </w:tc>
        <w:tc>
          <w:tcPr>
            <w:tcW w:w="3178" w:type="dxa"/>
            <w:gridSpan w:val="4"/>
            <w:tcBorders>
              <w:top w:val="single" w:sz="4" w:space="0" w:color="auto"/>
              <w:left w:val="single" w:sz="4" w:space="0" w:color="auto"/>
              <w:bottom w:val="single" w:sz="4" w:space="0" w:color="auto"/>
            </w:tcBorders>
            <w:hideMark/>
          </w:tcPr>
          <w:p w:rsidR="005B1979" w:rsidRPr="00F7654A" w:rsidRDefault="005B1979" w:rsidP="008D596B">
            <w:pPr>
              <w:ind w:left="-284"/>
              <w:jc w:val="center"/>
              <w:rPr>
                <w:rFonts w:ascii="Times New Roman" w:hAnsi="Times New Roman" w:cs="Times New Roman"/>
                <w:sz w:val="24"/>
                <w:szCs w:val="24"/>
              </w:rPr>
            </w:pPr>
            <w:r w:rsidRPr="00F7654A">
              <w:rPr>
                <w:rFonts w:ascii="Times New Roman" w:hAnsi="Times New Roman" w:cs="Times New Roman"/>
                <w:b/>
                <w:bCs/>
                <w:sz w:val="24"/>
                <w:szCs w:val="24"/>
              </w:rPr>
              <w:t>Девочки</w:t>
            </w:r>
          </w:p>
        </w:tc>
      </w:tr>
      <w:tr w:rsidR="005B1979" w:rsidRPr="00F7654A" w:rsidTr="00010A4B">
        <w:trPr>
          <w:gridAfter w:val="1"/>
          <w:wAfter w:w="11" w:type="dxa"/>
          <w:trHeight w:val="224"/>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5B1979" w:rsidRPr="00F7654A" w:rsidRDefault="005B1979" w:rsidP="00F7654A">
            <w:pPr>
              <w:spacing w:after="0" w:line="240" w:lineRule="auto"/>
              <w:ind w:left="-284"/>
              <w:jc w:val="both"/>
              <w:rPr>
                <w:rFonts w:ascii="Times New Roman" w:hAnsi="Times New Roman" w:cs="Times New Roman"/>
                <w:b/>
                <w:bCs/>
                <w:sz w:val="24"/>
                <w:szCs w:val="24"/>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p>
        </w:tc>
        <w:tc>
          <w:tcPr>
            <w:tcW w:w="725" w:type="dxa"/>
            <w:vMerge w:val="restart"/>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всего</w:t>
            </w:r>
          </w:p>
        </w:tc>
        <w:tc>
          <w:tcPr>
            <w:tcW w:w="2016" w:type="dxa"/>
            <w:gridSpan w:val="3"/>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в том числе:</w:t>
            </w:r>
          </w:p>
        </w:tc>
        <w:tc>
          <w:tcPr>
            <w:tcW w:w="691" w:type="dxa"/>
            <w:vMerge w:val="restart"/>
            <w:tcBorders>
              <w:top w:val="single" w:sz="4" w:space="0" w:color="auto"/>
              <w:left w:val="single" w:sz="4" w:space="0" w:color="auto"/>
              <w:bottom w:val="single" w:sz="4" w:space="0" w:color="auto"/>
              <w:right w:val="single" w:sz="4" w:space="0" w:color="auto"/>
            </w:tcBorders>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всего</w:t>
            </w:r>
          </w:p>
          <w:p w:rsidR="005B1979" w:rsidRPr="00F7654A" w:rsidRDefault="005B1979" w:rsidP="008D596B">
            <w:pPr>
              <w:spacing w:after="0" w:line="240" w:lineRule="auto"/>
              <w:ind w:left="-284"/>
              <w:jc w:val="center"/>
              <w:rPr>
                <w:rFonts w:ascii="Times New Roman" w:hAnsi="Times New Roman" w:cs="Times New Roman"/>
                <w:b/>
                <w:bCs/>
                <w:sz w:val="24"/>
                <w:szCs w:val="24"/>
              </w:rPr>
            </w:pPr>
          </w:p>
        </w:tc>
        <w:tc>
          <w:tcPr>
            <w:tcW w:w="2487" w:type="dxa"/>
            <w:gridSpan w:val="3"/>
            <w:tcBorders>
              <w:top w:val="single" w:sz="4" w:space="0" w:color="auto"/>
              <w:left w:val="single" w:sz="4" w:space="0" w:color="auto"/>
              <w:bottom w:val="single" w:sz="4" w:space="0" w:color="auto"/>
            </w:tcBorders>
            <w:hideMark/>
          </w:tcPr>
          <w:p w:rsidR="005B1979" w:rsidRPr="00F7654A" w:rsidRDefault="005B1979" w:rsidP="008D596B">
            <w:pPr>
              <w:ind w:left="-284"/>
              <w:jc w:val="center"/>
              <w:rPr>
                <w:rFonts w:ascii="Times New Roman" w:hAnsi="Times New Roman" w:cs="Times New Roman"/>
                <w:sz w:val="24"/>
                <w:szCs w:val="24"/>
              </w:rPr>
            </w:pPr>
            <w:r w:rsidRPr="00F7654A">
              <w:rPr>
                <w:rFonts w:ascii="Times New Roman" w:hAnsi="Times New Roman" w:cs="Times New Roman"/>
                <w:b/>
                <w:bCs/>
                <w:sz w:val="24"/>
                <w:szCs w:val="24"/>
              </w:rPr>
              <w:t>в том числе:</w:t>
            </w:r>
          </w:p>
        </w:tc>
      </w:tr>
      <w:tr w:rsidR="005B1979" w:rsidRPr="00F7654A" w:rsidTr="00010A4B">
        <w:trPr>
          <w:cantSplit/>
          <w:trHeight w:val="3503"/>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F7654A">
            <w:pPr>
              <w:spacing w:after="0" w:line="240" w:lineRule="auto"/>
              <w:ind w:left="-284"/>
              <w:jc w:val="both"/>
              <w:rPr>
                <w:rFonts w:ascii="Times New Roman" w:hAnsi="Times New Roman" w:cs="Times New Roman"/>
                <w:b/>
                <w:bCs/>
                <w:sz w:val="24"/>
                <w:szCs w:val="24"/>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Талантливые/одаренные</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roofErr w:type="gramStart"/>
            <w:r w:rsidRPr="00F7654A">
              <w:rPr>
                <w:rFonts w:ascii="Times New Roman" w:hAnsi="Times New Roman" w:cs="Times New Roman"/>
                <w:b/>
                <w:bCs/>
                <w:sz w:val="24"/>
                <w:szCs w:val="24"/>
              </w:rPr>
              <w:t>со</w:t>
            </w:r>
            <w:proofErr w:type="gramEnd"/>
            <w:r w:rsidRPr="00F7654A">
              <w:rPr>
                <w:rFonts w:ascii="Times New Roman" w:hAnsi="Times New Roman" w:cs="Times New Roman"/>
                <w:b/>
                <w:bCs/>
                <w:sz w:val="24"/>
                <w:szCs w:val="24"/>
              </w:rPr>
              <w:t xml:space="preserve">  </w:t>
            </w:r>
            <w:proofErr w:type="gramStart"/>
            <w:r w:rsidRPr="00F7654A">
              <w:rPr>
                <w:rFonts w:ascii="Times New Roman" w:hAnsi="Times New Roman" w:cs="Times New Roman"/>
                <w:b/>
                <w:bCs/>
                <w:sz w:val="24"/>
                <w:szCs w:val="24"/>
              </w:rPr>
              <w:t>спец</w:t>
            </w:r>
            <w:proofErr w:type="gramEnd"/>
            <w:r w:rsidRPr="00F7654A">
              <w:rPr>
                <w:rFonts w:ascii="Times New Roman" w:hAnsi="Times New Roman" w:cs="Times New Roman"/>
                <w:b/>
                <w:bCs/>
                <w:sz w:val="24"/>
                <w:szCs w:val="24"/>
              </w:rPr>
              <w:t xml:space="preserve"> потребностями</w:t>
            </w:r>
          </w:p>
        </w:tc>
        <w:tc>
          <w:tcPr>
            <w:tcW w:w="678"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roofErr w:type="gramStart"/>
            <w:r w:rsidRPr="00F7654A">
              <w:rPr>
                <w:rFonts w:ascii="Times New Roman" w:hAnsi="Times New Roman" w:cs="Times New Roman"/>
                <w:b/>
                <w:bCs/>
                <w:sz w:val="24"/>
                <w:szCs w:val="24"/>
              </w:rPr>
              <w:t>спец</w:t>
            </w:r>
            <w:proofErr w:type="gramEnd"/>
            <w:r w:rsidRPr="00F7654A">
              <w:rPr>
                <w:rFonts w:ascii="Times New Roman" w:hAnsi="Times New Roman" w:cs="Times New Roman"/>
                <w:b/>
                <w:bCs/>
                <w:sz w:val="24"/>
                <w:szCs w:val="24"/>
              </w:rPr>
              <w:t xml:space="preserve"> </w:t>
            </w:r>
            <w:proofErr w:type="spellStart"/>
            <w:r w:rsidRPr="00F7654A">
              <w:rPr>
                <w:rFonts w:ascii="Times New Roman" w:hAnsi="Times New Roman" w:cs="Times New Roman"/>
                <w:b/>
                <w:bCs/>
                <w:sz w:val="24"/>
                <w:szCs w:val="24"/>
              </w:rPr>
              <w:t>пед</w:t>
            </w:r>
            <w:proofErr w:type="spellEnd"/>
            <w:r w:rsidRPr="00F7654A">
              <w:rPr>
                <w:rFonts w:ascii="Times New Roman" w:hAnsi="Times New Roman" w:cs="Times New Roman"/>
                <w:b/>
                <w:bCs/>
                <w:sz w:val="24"/>
                <w:szCs w:val="24"/>
              </w:rPr>
              <w:t xml:space="preserve"> поддержка</w:t>
            </w: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
        </w:tc>
        <w:tc>
          <w:tcPr>
            <w:tcW w:w="676"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Талантливые/одаренные</w:t>
            </w:r>
          </w:p>
        </w:tc>
        <w:tc>
          <w:tcPr>
            <w:tcW w:w="1008"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8D596B">
            <w:pPr>
              <w:spacing w:after="0" w:line="240" w:lineRule="auto"/>
              <w:ind w:left="-284"/>
              <w:jc w:val="center"/>
              <w:rPr>
                <w:rFonts w:ascii="Times New Roman" w:hAnsi="Times New Roman" w:cs="Times New Roman"/>
                <w:b/>
                <w:bCs/>
                <w:sz w:val="24"/>
                <w:szCs w:val="24"/>
              </w:rPr>
            </w:pPr>
            <w:proofErr w:type="gramStart"/>
            <w:r w:rsidRPr="00F7654A">
              <w:rPr>
                <w:rFonts w:ascii="Times New Roman" w:hAnsi="Times New Roman" w:cs="Times New Roman"/>
                <w:b/>
                <w:bCs/>
                <w:sz w:val="24"/>
                <w:szCs w:val="24"/>
              </w:rPr>
              <w:t>со</w:t>
            </w:r>
            <w:proofErr w:type="gramEnd"/>
            <w:r w:rsidRPr="00F7654A">
              <w:rPr>
                <w:rFonts w:ascii="Times New Roman" w:hAnsi="Times New Roman" w:cs="Times New Roman"/>
                <w:b/>
                <w:bCs/>
                <w:sz w:val="24"/>
                <w:szCs w:val="24"/>
              </w:rPr>
              <w:t xml:space="preserve">  </w:t>
            </w:r>
            <w:proofErr w:type="gramStart"/>
            <w:r w:rsidRPr="00F7654A">
              <w:rPr>
                <w:rFonts w:ascii="Times New Roman" w:hAnsi="Times New Roman" w:cs="Times New Roman"/>
                <w:b/>
                <w:bCs/>
                <w:sz w:val="24"/>
                <w:szCs w:val="24"/>
              </w:rPr>
              <w:t>спец</w:t>
            </w:r>
            <w:proofErr w:type="gramEnd"/>
            <w:r w:rsidRPr="00F7654A">
              <w:rPr>
                <w:rFonts w:ascii="Times New Roman" w:hAnsi="Times New Roman" w:cs="Times New Roman"/>
                <w:b/>
                <w:bCs/>
                <w:sz w:val="24"/>
                <w:szCs w:val="24"/>
              </w:rPr>
              <w:t xml:space="preserve"> потребностями</w:t>
            </w:r>
          </w:p>
        </w:tc>
        <w:tc>
          <w:tcPr>
            <w:tcW w:w="814" w:type="dxa"/>
            <w:gridSpan w:val="2"/>
            <w:tcBorders>
              <w:top w:val="nil"/>
            </w:tcBorders>
            <w:shd w:val="clear" w:color="auto" w:fill="auto"/>
            <w:textDirection w:val="btLr"/>
          </w:tcPr>
          <w:p w:rsidR="005B1979" w:rsidRPr="00F7654A" w:rsidRDefault="005B1979" w:rsidP="008D596B">
            <w:pPr>
              <w:ind w:left="-284" w:right="113"/>
              <w:jc w:val="center"/>
              <w:rPr>
                <w:rFonts w:ascii="Times New Roman" w:hAnsi="Times New Roman" w:cs="Times New Roman"/>
                <w:sz w:val="24"/>
                <w:szCs w:val="24"/>
              </w:rPr>
            </w:pPr>
            <w:proofErr w:type="gramStart"/>
            <w:r w:rsidRPr="00F7654A">
              <w:rPr>
                <w:rFonts w:ascii="Times New Roman" w:hAnsi="Times New Roman" w:cs="Times New Roman"/>
                <w:b/>
                <w:bCs/>
                <w:sz w:val="24"/>
                <w:szCs w:val="24"/>
              </w:rPr>
              <w:t>спец</w:t>
            </w:r>
            <w:proofErr w:type="gramEnd"/>
            <w:r w:rsidRPr="00F7654A">
              <w:rPr>
                <w:rFonts w:ascii="Times New Roman" w:hAnsi="Times New Roman" w:cs="Times New Roman"/>
                <w:b/>
                <w:bCs/>
                <w:sz w:val="24"/>
                <w:szCs w:val="24"/>
              </w:rPr>
              <w:t xml:space="preserve"> </w:t>
            </w:r>
            <w:proofErr w:type="spellStart"/>
            <w:r w:rsidRPr="00F7654A">
              <w:rPr>
                <w:rFonts w:ascii="Times New Roman" w:hAnsi="Times New Roman" w:cs="Times New Roman"/>
                <w:b/>
                <w:bCs/>
                <w:sz w:val="24"/>
                <w:szCs w:val="24"/>
              </w:rPr>
              <w:t>пед</w:t>
            </w:r>
            <w:proofErr w:type="spellEnd"/>
            <w:r w:rsidRPr="00F7654A">
              <w:rPr>
                <w:rFonts w:ascii="Times New Roman" w:hAnsi="Times New Roman" w:cs="Times New Roman"/>
                <w:b/>
                <w:bCs/>
                <w:sz w:val="24"/>
                <w:szCs w:val="24"/>
              </w:rPr>
              <w:t xml:space="preserve"> поддержка</w:t>
            </w:r>
          </w:p>
        </w:tc>
      </w:tr>
      <w:tr w:rsidR="005B1979" w:rsidRPr="00F7654A" w:rsidTr="00010A4B">
        <w:trPr>
          <w:trHeight w:val="635"/>
        </w:trPr>
        <w:tc>
          <w:tcPr>
            <w:tcW w:w="1113" w:type="dxa"/>
            <w:tcBorders>
              <w:top w:val="single" w:sz="4" w:space="0" w:color="auto"/>
              <w:left w:val="single" w:sz="4" w:space="0" w:color="auto"/>
              <w:bottom w:val="single" w:sz="4" w:space="0" w:color="auto"/>
              <w:right w:val="single" w:sz="4" w:space="0" w:color="auto"/>
            </w:tcBorders>
            <w:hideMark/>
          </w:tcPr>
          <w:p w:rsidR="005B1979" w:rsidRPr="00F7654A" w:rsidRDefault="005B1979" w:rsidP="00010A4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1-4</w:t>
            </w:r>
          </w:p>
        </w:tc>
        <w:tc>
          <w:tcPr>
            <w:tcW w:w="935"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p>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624</w:t>
            </w:r>
          </w:p>
        </w:tc>
        <w:tc>
          <w:tcPr>
            <w:tcW w:w="677"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309</w:t>
            </w:r>
          </w:p>
        </w:tc>
        <w:tc>
          <w:tcPr>
            <w:tcW w:w="1014"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5</w:t>
            </w:r>
          </w:p>
        </w:tc>
        <w:tc>
          <w:tcPr>
            <w:tcW w:w="79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161</w:t>
            </w:r>
          </w:p>
        </w:tc>
        <w:tc>
          <w:tcPr>
            <w:tcW w:w="725"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322</w:t>
            </w:r>
          </w:p>
        </w:tc>
        <w:tc>
          <w:tcPr>
            <w:tcW w:w="662"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9</w:t>
            </w:r>
          </w:p>
        </w:tc>
        <w:tc>
          <w:tcPr>
            <w:tcW w:w="676"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w:t>
            </w:r>
          </w:p>
        </w:tc>
        <w:tc>
          <w:tcPr>
            <w:tcW w:w="691"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302</w:t>
            </w:r>
          </w:p>
        </w:tc>
        <w:tc>
          <w:tcPr>
            <w:tcW w:w="676"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13</w:t>
            </w:r>
          </w:p>
        </w:tc>
        <w:tc>
          <w:tcPr>
            <w:tcW w:w="100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w:t>
            </w:r>
          </w:p>
        </w:tc>
        <w:tc>
          <w:tcPr>
            <w:tcW w:w="814" w:type="dxa"/>
            <w:gridSpan w:val="2"/>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0</w:t>
            </w:r>
          </w:p>
        </w:tc>
      </w:tr>
      <w:tr w:rsidR="005B1979" w:rsidRPr="00F7654A" w:rsidTr="00010A4B">
        <w:trPr>
          <w:trHeight w:val="658"/>
        </w:trPr>
        <w:tc>
          <w:tcPr>
            <w:tcW w:w="1113" w:type="dxa"/>
            <w:tcBorders>
              <w:top w:val="single" w:sz="4" w:space="0" w:color="auto"/>
              <w:left w:val="single" w:sz="4" w:space="0" w:color="auto"/>
              <w:bottom w:val="single" w:sz="4" w:space="0" w:color="auto"/>
              <w:right w:val="single" w:sz="4" w:space="0" w:color="auto"/>
            </w:tcBorders>
            <w:hideMark/>
          </w:tcPr>
          <w:p w:rsidR="005B1979" w:rsidRPr="00F7654A" w:rsidRDefault="005B1979" w:rsidP="00010A4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5-9</w:t>
            </w:r>
          </w:p>
        </w:tc>
        <w:tc>
          <w:tcPr>
            <w:tcW w:w="935"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557</w:t>
            </w:r>
          </w:p>
        </w:tc>
        <w:tc>
          <w:tcPr>
            <w:tcW w:w="677"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321</w:t>
            </w:r>
          </w:p>
        </w:tc>
        <w:tc>
          <w:tcPr>
            <w:tcW w:w="1014"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13</w:t>
            </w:r>
          </w:p>
        </w:tc>
        <w:tc>
          <w:tcPr>
            <w:tcW w:w="79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219</w:t>
            </w:r>
          </w:p>
        </w:tc>
        <w:tc>
          <w:tcPr>
            <w:tcW w:w="725"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299</w:t>
            </w:r>
          </w:p>
        </w:tc>
        <w:tc>
          <w:tcPr>
            <w:tcW w:w="662"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20</w:t>
            </w:r>
          </w:p>
        </w:tc>
        <w:tc>
          <w:tcPr>
            <w:tcW w:w="676"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w:t>
            </w:r>
          </w:p>
        </w:tc>
        <w:tc>
          <w:tcPr>
            <w:tcW w:w="67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6</w:t>
            </w:r>
          </w:p>
        </w:tc>
        <w:tc>
          <w:tcPr>
            <w:tcW w:w="691"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258</w:t>
            </w:r>
          </w:p>
        </w:tc>
        <w:tc>
          <w:tcPr>
            <w:tcW w:w="676"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12</w:t>
            </w:r>
          </w:p>
        </w:tc>
        <w:tc>
          <w:tcPr>
            <w:tcW w:w="1008" w:type="dxa"/>
            <w:tcBorders>
              <w:top w:val="single" w:sz="4" w:space="0" w:color="auto"/>
              <w:left w:val="single" w:sz="4" w:space="0" w:color="auto"/>
              <w:bottom w:val="single" w:sz="4" w:space="0" w:color="auto"/>
              <w:right w:val="single" w:sz="4" w:space="0" w:color="auto"/>
            </w:tcBorders>
            <w:hideMark/>
          </w:tcPr>
          <w:p w:rsidR="005B1979" w:rsidRPr="00F7654A" w:rsidRDefault="00DE5F5E"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0</w:t>
            </w:r>
          </w:p>
        </w:tc>
        <w:tc>
          <w:tcPr>
            <w:tcW w:w="814" w:type="dxa"/>
            <w:gridSpan w:val="2"/>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2</w:t>
            </w:r>
          </w:p>
        </w:tc>
      </w:tr>
      <w:tr w:rsidR="005B1979" w:rsidRPr="00F7654A" w:rsidTr="00010A4B">
        <w:trPr>
          <w:trHeight w:val="635"/>
        </w:trPr>
        <w:tc>
          <w:tcPr>
            <w:tcW w:w="1113" w:type="dxa"/>
            <w:tcBorders>
              <w:top w:val="single" w:sz="4" w:space="0" w:color="auto"/>
              <w:left w:val="single" w:sz="4" w:space="0" w:color="auto"/>
              <w:bottom w:val="single" w:sz="4" w:space="0" w:color="auto"/>
              <w:right w:val="single" w:sz="4" w:space="0" w:color="auto"/>
            </w:tcBorders>
            <w:hideMark/>
          </w:tcPr>
          <w:p w:rsidR="005B1979" w:rsidRPr="00F7654A" w:rsidRDefault="005B1979" w:rsidP="00010A4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10-11</w:t>
            </w:r>
          </w:p>
        </w:tc>
        <w:tc>
          <w:tcPr>
            <w:tcW w:w="935"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107</w:t>
            </w:r>
          </w:p>
        </w:tc>
        <w:tc>
          <w:tcPr>
            <w:tcW w:w="677"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47</w:t>
            </w:r>
          </w:p>
        </w:tc>
        <w:tc>
          <w:tcPr>
            <w:tcW w:w="1014"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33</w:t>
            </w:r>
          </w:p>
        </w:tc>
        <w:tc>
          <w:tcPr>
            <w:tcW w:w="725"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48</w:t>
            </w:r>
          </w:p>
        </w:tc>
        <w:tc>
          <w:tcPr>
            <w:tcW w:w="662"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7</w:t>
            </w:r>
          </w:p>
        </w:tc>
        <w:tc>
          <w:tcPr>
            <w:tcW w:w="676"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w:t>
            </w:r>
          </w:p>
        </w:tc>
        <w:tc>
          <w:tcPr>
            <w:tcW w:w="678"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0</w:t>
            </w:r>
          </w:p>
        </w:tc>
        <w:tc>
          <w:tcPr>
            <w:tcW w:w="691"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59</w:t>
            </w:r>
          </w:p>
        </w:tc>
        <w:tc>
          <w:tcPr>
            <w:tcW w:w="676" w:type="dxa"/>
            <w:tcBorders>
              <w:top w:val="single" w:sz="4" w:space="0" w:color="auto"/>
              <w:left w:val="single" w:sz="4" w:space="0" w:color="auto"/>
              <w:bottom w:val="single" w:sz="4" w:space="0" w:color="auto"/>
              <w:right w:val="single" w:sz="4" w:space="0" w:color="auto"/>
            </w:tcBorders>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9</w:t>
            </w:r>
          </w:p>
        </w:tc>
        <w:tc>
          <w:tcPr>
            <w:tcW w:w="1008" w:type="dxa"/>
            <w:tcBorders>
              <w:top w:val="single" w:sz="4" w:space="0" w:color="auto"/>
              <w:left w:val="single" w:sz="4" w:space="0" w:color="auto"/>
              <w:bottom w:val="single" w:sz="4" w:space="0" w:color="auto"/>
              <w:right w:val="single" w:sz="4" w:space="0" w:color="auto"/>
            </w:tcBorders>
            <w:hideMark/>
          </w:tcPr>
          <w:p w:rsidR="005B1979" w:rsidRPr="00F7654A" w:rsidRDefault="00DE5F5E"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0</w:t>
            </w:r>
          </w:p>
        </w:tc>
        <w:tc>
          <w:tcPr>
            <w:tcW w:w="814" w:type="dxa"/>
            <w:gridSpan w:val="2"/>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0</w:t>
            </w:r>
          </w:p>
        </w:tc>
      </w:tr>
      <w:tr w:rsidR="005B1979" w:rsidRPr="00F7654A" w:rsidTr="00010A4B">
        <w:trPr>
          <w:trHeight w:val="658"/>
        </w:trPr>
        <w:tc>
          <w:tcPr>
            <w:tcW w:w="1113"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010A4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всего</w:t>
            </w:r>
          </w:p>
        </w:tc>
        <w:tc>
          <w:tcPr>
            <w:tcW w:w="935"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1288</w:t>
            </w:r>
          </w:p>
        </w:tc>
        <w:tc>
          <w:tcPr>
            <w:tcW w:w="677"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677</w:t>
            </w:r>
          </w:p>
        </w:tc>
        <w:tc>
          <w:tcPr>
            <w:tcW w:w="1014"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19</w:t>
            </w:r>
          </w:p>
        </w:tc>
        <w:tc>
          <w:tcPr>
            <w:tcW w:w="798"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F64B8" w:rsidP="008D596B">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fldChar w:fldCharType="begin"/>
            </w:r>
            <w:r w:rsidR="005B1979" w:rsidRPr="00F7654A">
              <w:rPr>
                <w:rFonts w:ascii="Times New Roman" w:hAnsi="Times New Roman" w:cs="Times New Roman"/>
                <w:b/>
                <w:bCs/>
                <w:sz w:val="24"/>
                <w:szCs w:val="24"/>
              </w:rPr>
              <w:instrText xml:space="preserve"> =SUM(ABOVE) </w:instrText>
            </w:r>
            <w:r w:rsidRPr="00F7654A">
              <w:rPr>
                <w:rFonts w:ascii="Times New Roman" w:hAnsi="Times New Roman" w:cs="Times New Roman"/>
                <w:b/>
                <w:bCs/>
                <w:sz w:val="24"/>
                <w:szCs w:val="24"/>
              </w:rPr>
              <w:fldChar w:fldCharType="separate"/>
            </w:r>
            <w:r w:rsidR="005B1979" w:rsidRPr="00F7654A">
              <w:rPr>
                <w:rFonts w:ascii="Times New Roman" w:hAnsi="Times New Roman" w:cs="Times New Roman"/>
                <w:b/>
                <w:bCs/>
                <w:noProof/>
                <w:sz w:val="24"/>
                <w:szCs w:val="24"/>
              </w:rPr>
              <w:t>413</w:t>
            </w:r>
            <w:r w:rsidRPr="00F7654A">
              <w:rPr>
                <w:rFonts w:ascii="Times New Roman" w:hAnsi="Times New Roman" w:cs="Times New Roman"/>
                <w:b/>
                <w:bCs/>
                <w:sz w:val="24"/>
                <w:szCs w:val="24"/>
              </w:rPr>
              <w:fldChar w:fldCharType="end"/>
            </w:r>
          </w:p>
        </w:tc>
        <w:tc>
          <w:tcPr>
            <w:tcW w:w="725"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669</w:t>
            </w:r>
          </w:p>
        </w:tc>
        <w:tc>
          <w:tcPr>
            <w:tcW w:w="662"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36</w:t>
            </w:r>
          </w:p>
        </w:tc>
        <w:tc>
          <w:tcPr>
            <w:tcW w:w="676"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5</w:t>
            </w:r>
          </w:p>
        </w:tc>
        <w:tc>
          <w:tcPr>
            <w:tcW w:w="678"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8</w:t>
            </w:r>
          </w:p>
        </w:tc>
        <w:tc>
          <w:tcPr>
            <w:tcW w:w="691"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619</w:t>
            </w:r>
          </w:p>
        </w:tc>
        <w:tc>
          <w:tcPr>
            <w:tcW w:w="676"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34</w:t>
            </w:r>
          </w:p>
        </w:tc>
        <w:tc>
          <w:tcPr>
            <w:tcW w:w="1008" w:type="dxa"/>
            <w:tcBorders>
              <w:top w:val="single" w:sz="4" w:space="0" w:color="auto"/>
              <w:left w:val="single" w:sz="4" w:space="0" w:color="auto"/>
              <w:bottom w:val="single" w:sz="4" w:space="0" w:color="auto"/>
              <w:right w:val="single" w:sz="4" w:space="0" w:color="auto"/>
            </w:tcBorders>
            <w:shd w:val="clear" w:color="auto" w:fill="CCFFFF"/>
            <w:hideMark/>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2</w:t>
            </w:r>
          </w:p>
        </w:tc>
        <w:tc>
          <w:tcPr>
            <w:tcW w:w="814" w:type="dxa"/>
            <w:gridSpan w:val="2"/>
          </w:tcPr>
          <w:p w:rsidR="005B1979" w:rsidRPr="00F7654A" w:rsidRDefault="005B1979" w:rsidP="008D596B">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2</w:t>
            </w:r>
          </w:p>
        </w:tc>
      </w:tr>
    </w:tbl>
    <w:p w:rsidR="004235D1" w:rsidRPr="00F7654A" w:rsidRDefault="004235D1" w:rsidP="00F7654A">
      <w:pPr>
        <w:tabs>
          <w:tab w:val="num" w:pos="2880"/>
        </w:tabs>
        <w:suppressAutoHyphens/>
        <w:spacing w:after="0" w:line="240" w:lineRule="auto"/>
        <w:ind w:left="-284"/>
        <w:jc w:val="both"/>
        <w:rPr>
          <w:rFonts w:ascii="Times New Roman" w:hAnsi="Times New Roman" w:cs="Times New Roman"/>
          <w:sz w:val="24"/>
          <w:szCs w:val="24"/>
        </w:rPr>
      </w:pPr>
    </w:p>
    <w:p w:rsidR="004235D1" w:rsidRPr="00F7654A" w:rsidRDefault="004235D1" w:rsidP="00F7654A">
      <w:pPr>
        <w:numPr>
          <w:ilvl w:val="0"/>
          <w:numId w:val="3"/>
        </w:numPr>
        <w:tabs>
          <w:tab w:val="num" w:pos="0"/>
          <w:tab w:val="left" w:pos="284"/>
        </w:tabs>
        <w:suppressAutoHyphens/>
        <w:spacing w:after="0" w:line="240" w:lineRule="auto"/>
        <w:ind w:left="-284" w:firstLine="0"/>
        <w:jc w:val="both"/>
        <w:rPr>
          <w:rFonts w:ascii="Times New Roman" w:hAnsi="Times New Roman" w:cs="Times New Roman"/>
          <w:b/>
          <w:sz w:val="24"/>
          <w:szCs w:val="24"/>
        </w:rPr>
      </w:pPr>
      <w:r w:rsidRPr="00F7654A">
        <w:rPr>
          <w:rFonts w:ascii="Times New Roman" w:hAnsi="Times New Roman" w:cs="Times New Roman"/>
          <w:b/>
          <w:sz w:val="24"/>
          <w:szCs w:val="24"/>
        </w:rPr>
        <w:t xml:space="preserve">Количество обучающихся за последние три года </w:t>
      </w:r>
    </w:p>
    <w:tbl>
      <w:tblPr>
        <w:tblW w:w="10348" w:type="dxa"/>
        <w:tblInd w:w="-601" w:type="dxa"/>
        <w:tblLayout w:type="fixed"/>
        <w:tblLook w:val="04A0"/>
      </w:tblPr>
      <w:tblGrid>
        <w:gridCol w:w="2275"/>
        <w:gridCol w:w="1369"/>
        <w:gridCol w:w="1369"/>
        <w:gridCol w:w="1369"/>
        <w:gridCol w:w="1369"/>
        <w:gridCol w:w="1369"/>
        <w:gridCol w:w="1228"/>
      </w:tblGrid>
      <w:tr w:rsidR="004235D1" w:rsidRPr="00F7654A" w:rsidTr="00010A4B">
        <w:trPr>
          <w:cantSplit/>
          <w:trHeight w:hRule="exact" w:val="390"/>
        </w:trPr>
        <w:tc>
          <w:tcPr>
            <w:tcW w:w="2275" w:type="dxa"/>
            <w:vMerge w:val="restart"/>
            <w:tcBorders>
              <w:top w:val="single" w:sz="2" w:space="0" w:color="000000"/>
              <w:left w:val="single" w:sz="2" w:space="0" w:color="000000"/>
              <w:bottom w:val="single" w:sz="2" w:space="0" w:color="000000"/>
              <w:right w:val="nil"/>
            </w:tcBorders>
          </w:tcPr>
          <w:p w:rsidR="004235D1" w:rsidRPr="00F7654A" w:rsidRDefault="004235D1" w:rsidP="00F7654A">
            <w:pPr>
              <w:suppressAutoHyphens/>
              <w:spacing w:after="0" w:line="240" w:lineRule="auto"/>
              <w:ind w:left="-284"/>
              <w:jc w:val="both"/>
              <w:rPr>
                <w:rFonts w:ascii="Times New Roman" w:hAnsi="Times New Roman" w:cs="Times New Roman"/>
                <w:sz w:val="24"/>
                <w:szCs w:val="24"/>
                <w:lang w:eastAsia="ar-SA"/>
              </w:rPr>
            </w:pPr>
          </w:p>
        </w:tc>
        <w:tc>
          <w:tcPr>
            <w:tcW w:w="2738" w:type="dxa"/>
            <w:gridSpan w:val="2"/>
            <w:tcBorders>
              <w:top w:val="single" w:sz="2" w:space="0" w:color="000000"/>
              <w:left w:val="single" w:sz="2" w:space="0" w:color="000000"/>
              <w:bottom w:val="single" w:sz="2" w:space="0" w:color="000000"/>
              <w:right w:val="nil"/>
            </w:tcBorders>
            <w:hideMark/>
          </w:tcPr>
          <w:p w:rsidR="004235D1" w:rsidRPr="00F7654A" w:rsidRDefault="00C11BB1" w:rsidP="00E8666E">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2010</w:t>
            </w:r>
            <w:r w:rsidR="00E8666E">
              <w:rPr>
                <w:rFonts w:ascii="Times New Roman" w:hAnsi="Times New Roman" w:cs="Times New Roman"/>
                <w:sz w:val="24"/>
                <w:szCs w:val="24"/>
              </w:rPr>
              <w:t xml:space="preserve">- </w:t>
            </w:r>
            <w:r w:rsidRPr="00F7654A">
              <w:rPr>
                <w:rFonts w:ascii="Times New Roman" w:hAnsi="Times New Roman" w:cs="Times New Roman"/>
                <w:sz w:val="24"/>
                <w:szCs w:val="24"/>
              </w:rPr>
              <w:t xml:space="preserve">2011 </w:t>
            </w:r>
            <w:proofErr w:type="spellStart"/>
            <w:r w:rsidRPr="00F7654A">
              <w:rPr>
                <w:rFonts w:ascii="Times New Roman" w:hAnsi="Times New Roman" w:cs="Times New Roman"/>
                <w:sz w:val="24"/>
                <w:szCs w:val="24"/>
              </w:rPr>
              <w:t>уч.год</w:t>
            </w:r>
            <w:proofErr w:type="spellEnd"/>
          </w:p>
        </w:tc>
        <w:tc>
          <w:tcPr>
            <w:tcW w:w="2738" w:type="dxa"/>
            <w:gridSpan w:val="2"/>
            <w:tcBorders>
              <w:top w:val="single" w:sz="2" w:space="0" w:color="000000"/>
              <w:left w:val="single" w:sz="2" w:space="0" w:color="000000"/>
              <w:bottom w:val="single" w:sz="2" w:space="0" w:color="000000"/>
              <w:right w:val="nil"/>
            </w:tcBorders>
            <w:hideMark/>
          </w:tcPr>
          <w:p w:rsidR="004235D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 xml:space="preserve">2011-2012 </w:t>
            </w:r>
            <w:proofErr w:type="spellStart"/>
            <w:r w:rsidRPr="00F7654A">
              <w:rPr>
                <w:rFonts w:ascii="Times New Roman" w:hAnsi="Times New Roman" w:cs="Times New Roman"/>
                <w:sz w:val="24"/>
                <w:szCs w:val="24"/>
                <w:lang w:eastAsia="ar-SA"/>
              </w:rPr>
              <w:t>уч</w:t>
            </w:r>
            <w:proofErr w:type="spellEnd"/>
            <w:r w:rsidRPr="00F7654A">
              <w:rPr>
                <w:rFonts w:ascii="Times New Roman" w:hAnsi="Times New Roman" w:cs="Times New Roman"/>
                <w:sz w:val="24"/>
                <w:szCs w:val="24"/>
                <w:lang w:eastAsia="ar-SA"/>
              </w:rPr>
              <w:t>. год</w:t>
            </w:r>
          </w:p>
        </w:tc>
        <w:tc>
          <w:tcPr>
            <w:tcW w:w="2597" w:type="dxa"/>
            <w:gridSpan w:val="2"/>
            <w:tcBorders>
              <w:top w:val="single" w:sz="2" w:space="0" w:color="000000"/>
              <w:left w:val="single" w:sz="2" w:space="0" w:color="000000"/>
              <w:bottom w:val="single" w:sz="2" w:space="0" w:color="000000"/>
              <w:right w:val="single" w:sz="2" w:space="0" w:color="000000"/>
            </w:tcBorders>
            <w:hideMark/>
          </w:tcPr>
          <w:p w:rsidR="004235D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 xml:space="preserve">2012-2013 </w:t>
            </w:r>
            <w:proofErr w:type="spellStart"/>
            <w:r w:rsidRPr="00F7654A">
              <w:rPr>
                <w:rFonts w:ascii="Times New Roman" w:hAnsi="Times New Roman" w:cs="Times New Roman"/>
                <w:sz w:val="24"/>
                <w:szCs w:val="24"/>
                <w:lang w:eastAsia="ar-SA"/>
              </w:rPr>
              <w:t>уч</w:t>
            </w:r>
            <w:proofErr w:type="gramStart"/>
            <w:r w:rsidRPr="00F7654A">
              <w:rPr>
                <w:rFonts w:ascii="Times New Roman" w:hAnsi="Times New Roman" w:cs="Times New Roman"/>
                <w:sz w:val="24"/>
                <w:szCs w:val="24"/>
                <w:lang w:eastAsia="ar-SA"/>
              </w:rPr>
              <w:t>.г</w:t>
            </w:r>
            <w:proofErr w:type="gramEnd"/>
            <w:r w:rsidRPr="00F7654A">
              <w:rPr>
                <w:rFonts w:ascii="Times New Roman" w:hAnsi="Times New Roman" w:cs="Times New Roman"/>
                <w:sz w:val="24"/>
                <w:szCs w:val="24"/>
                <w:lang w:eastAsia="ar-SA"/>
              </w:rPr>
              <w:t>од</w:t>
            </w:r>
            <w:proofErr w:type="spellEnd"/>
          </w:p>
        </w:tc>
      </w:tr>
      <w:tr w:rsidR="00C11BB1" w:rsidRPr="00F7654A" w:rsidTr="00010A4B">
        <w:trPr>
          <w:cantSplit/>
        </w:trPr>
        <w:tc>
          <w:tcPr>
            <w:tcW w:w="2275" w:type="dxa"/>
            <w:vMerge/>
            <w:tcBorders>
              <w:top w:val="single" w:sz="2" w:space="0" w:color="000000"/>
              <w:left w:val="single" w:sz="2" w:space="0" w:color="000000"/>
              <w:bottom w:val="single" w:sz="2" w:space="0" w:color="000000"/>
              <w:right w:val="nil"/>
            </w:tcBorders>
            <w:vAlign w:val="center"/>
            <w:hideMark/>
          </w:tcPr>
          <w:p w:rsidR="00C11BB1" w:rsidRPr="00F7654A" w:rsidRDefault="00C11BB1" w:rsidP="00F7654A">
            <w:pPr>
              <w:spacing w:after="0" w:line="240" w:lineRule="auto"/>
              <w:ind w:left="-284"/>
              <w:jc w:val="both"/>
              <w:rPr>
                <w:rFonts w:ascii="Times New Roman" w:hAnsi="Times New Roman" w:cs="Times New Roman"/>
                <w:sz w:val="24"/>
                <w:szCs w:val="24"/>
                <w:lang w:eastAsia="ar-SA"/>
              </w:rPr>
            </w:pPr>
          </w:p>
        </w:tc>
        <w:tc>
          <w:tcPr>
            <w:tcW w:w="1369" w:type="dxa"/>
            <w:tcBorders>
              <w:top w:val="nil"/>
              <w:left w:val="single" w:sz="2" w:space="0" w:color="000000"/>
              <w:bottom w:val="single" w:sz="2" w:space="0" w:color="000000"/>
              <w:right w:val="nil"/>
            </w:tcBorders>
            <w:hideMark/>
          </w:tcPr>
          <w:p w:rsidR="00C11BB1" w:rsidRPr="00F7654A" w:rsidRDefault="00C11BB1" w:rsidP="008D596B">
            <w:pPr>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Кол-во</w:t>
            </w:r>
          </w:p>
          <w:p w:rsidR="00C11BB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классов</w:t>
            </w:r>
          </w:p>
        </w:tc>
        <w:tc>
          <w:tcPr>
            <w:tcW w:w="1369" w:type="dxa"/>
            <w:tcBorders>
              <w:top w:val="nil"/>
              <w:left w:val="single" w:sz="2" w:space="0" w:color="000000"/>
              <w:bottom w:val="single" w:sz="2" w:space="0" w:color="000000"/>
              <w:right w:val="nil"/>
            </w:tcBorders>
            <w:hideMark/>
          </w:tcPr>
          <w:p w:rsidR="00C11BB1" w:rsidRPr="00F7654A" w:rsidRDefault="00C11BB1" w:rsidP="008D596B">
            <w:pPr>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Кол-во</w:t>
            </w:r>
          </w:p>
          <w:p w:rsidR="00C11BB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обучающихся.</w:t>
            </w:r>
          </w:p>
        </w:tc>
        <w:tc>
          <w:tcPr>
            <w:tcW w:w="1369" w:type="dxa"/>
            <w:tcBorders>
              <w:top w:val="nil"/>
              <w:left w:val="single" w:sz="2" w:space="0" w:color="000000"/>
              <w:bottom w:val="single" w:sz="2" w:space="0" w:color="000000"/>
              <w:right w:val="nil"/>
            </w:tcBorders>
            <w:hideMark/>
          </w:tcPr>
          <w:p w:rsidR="00C11BB1" w:rsidRPr="00F7654A" w:rsidRDefault="00C11BB1" w:rsidP="008D596B">
            <w:pPr>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Кол-во</w:t>
            </w:r>
          </w:p>
          <w:p w:rsidR="00C11BB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классов</w:t>
            </w:r>
          </w:p>
        </w:tc>
        <w:tc>
          <w:tcPr>
            <w:tcW w:w="1369" w:type="dxa"/>
            <w:tcBorders>
              <w:top w:val="nil"/>
              <w:left w:val="single" w:sz="2" w:space="0" w:color="000000"/>
              <w:bottom w:val="single" w:sz="2" w:space="0" w:color="000000"/>
              <w:right w:val="nil"/>
            </w:tcBorders>
            <w:hideMark/>
          </w:tcPr>
          <w:p w:rsidR="00C11BB1" w:rsidRPr="00F7654A" w:rsidRDefault="00C11BB1" w:rsidP="008D596B">
            <w:pPr>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Кол-во</w:t>
            </w:r>
          </w:p>
          <w:p w:rsidR="00C11BB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обучающихся.</w:t>
            </w:r>
          </w:p>
        </w:tc>
        <w:tc>
          <w:tcPr>
            <w:tcW w:w="1369" w:type="dxa"/>
            <w:tcBorders>
              <w:top w:val="nil"/>
              <w:left w:val="single" w:sz="2" w:space="0" w:color="000000"/>
              <w:bottom w:val="single" w:sz="2" w:space="0" w:color="000000"/>
              <w:right w:val="nil"/>
            </w:tcBorders>
            <w:hideMark/>
          </w:tcPr>
          <w:p w:rsidR="00C11BB1" w:rsidRPr="00F7654A" w:rsidRDefault="00C11BB1" w:rsidP="008D596B">
            <w:pPr>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Кол-во</w:t>
            </w:r>
          </w:p>
          <w:p w:rsidR="00C11BB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классов</w:t>
            </w:r>
          </w:p>
        </w:tc>
        <w:tc>
          <w:tcPr>
            <w:tcW w:w="1228" w:type="dxa"/>
            <w:tcBorders>
              <w:top w:val="nil"/>
              <w:left w:val="single" w:sz="2" w:space="0" w:color="000000"/>
              <w:bottom w:val="single" w:sz="2" w:space="0" w:color="000000"/>
              <w:right w:val="single" w:sz="2" w:space="0" w:color="000000"/>
            </w:tcBorders>
            <w:hideMark/>
          </w:tcPr>
          <w:p w:rsidR="00C11BB1" w:rsidRPr="00F7654A" w:rsidRDefault="00C11BB1" w:rsidP="008D596B">
            <w:pPr>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Кол-во</w:t>
            </w:r>
          </w:p>
          <w:p w:rsidR="00C11BB1" w:rsidRPr="00F7654A" w:rsidRDefault="00C11BB1" w:rsidP="008D596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обучающихся.</w:t>
            </w:r>
          </w:p>
        </w:tc>
      </w:tr>
      <w:tr w:rsidR="00C11BB1" w:rsidRPr="00F7654A" w:rsidTr="00010A4B">
        <w:trPr>
          <w:cantSplit/>
        </w:trPr>
        <w:tc>
          <w:tcPr>
            <w:tcW w:w="2275"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Начальная школа</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18</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482</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19</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519</w:t>
            </w:r>
          </w:p>
        </w:tc>
        <w:tc>
          <w:tcPr>
            <w:tcW w:w="1369" w:type="dxa"/>
            <w:tcBorders>
              <w:top w:val="nil"/>
              <w:left w:val="single" w:sz="2" w:space="0" w:color="000000"/>
              <w:bottom w:val="single" w:sz="2" w:space="0" w:color="000000"/>
              <w:right w:val="nil"/>
            </w:tcBorders>
            <w:hideMark/>
          </w:tcPr>
          <w:p w:rsidR="00C11BB1" w:rsidRPr="00F7654A" w:rsidRDefault="008E2CF1" w:rsidP="008E2CF1">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24</w:t>
            </w:r>
          </w:p>
        </w:tc>
        <w:tc>
          <w:tcPr>
            <w:tcW w:w="1228" w:type="dxa"/>
            <w:tcBorders>
              <w:top w:val="nil"/>
              <w:left w:val="single" w:sz="2" w:space="0" w:color="000000"/>
              <w:bottom w:val="single" w:sz="2" w:space="0" w:color="000000"/>
              <w:right w:val="single" w:sz="2" w:space="0" w:color="000000"/>
            </w:tcBorders>
            <w:hideMark/>
          </w:tcPr>
          <w:p w:rsidR="00C11BB1" w:rsidRPr="00F7654A" w:rsidRDefault="008E2CF1" w:rsidP="00957B8D">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624</w:t>
            </w:r>
          </w:p>
        </w:tc>
      </w:tr>
      <w:tr w:rsidR="00C11BB1" w:rsidRPr="00F7654A" w:rsidTr="00010A4B">
        <w:trPr>
          <w:cantSplit/>
        </w:trPr>
        <w:tc>
          <w:tcPr>
            <w:tcW w:w="2275"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Основная школа</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21</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507</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21</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500</w:t>
            </w:r>
          </w:p>
        </w:tc>
        <w:tc>
          <w:tcPr>
            <w:tcW w:w="1369" w:type="dxa"/>
            <w:tcBorders>
              <w:top w:val="nil"/>
              <w:left w:val="single" w:sz="2" w:space="0" w:color="000000"/>
              <w:bottom w:val="single" w:sz="2" w:space="0" w:color="000000"/>
              <w:right w:val="nil"/>
            </w:tcBorders>
            <w:hideMark/>
          </w:tcPr>
          <w:p w:rsidR="00C11BB1" w:rsidRPr="00F7654A" w:rsidRDefault="008E2CF1" w:rsidP="008E2CF1">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27</w:t>
            </w:r>
          </w:p>
        </w:tc>
        <w:tc>
          <w:tcPr>
            <w:tcW w:w="1228" w:type="dxa"/>
            <w:tcBorders>
              <w:top w:val="nil"/>
              <w:left w:val="single" w:sz="2" w:space="0" w:color="000000"/>
              <w:bottom w:val="single" w:sz="2" w:space="0" w:color="000000"/>
              <w:right w:val="single" w:sz="2" w:space="0" w:color="000000"/>
            </w:tcBorders>
            <w:hideMark/>
          </w:tcPr>
          <w:p w:rsidR="00C11BB1" w:rsidRPr="00F7654A" w:rsidRDefault="008E2CF1" w:rsidP="00957B8D">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557</w:t>
            </w:r>
          </w:p>
        </w:tc>
      </w:tr>
      <w:tr w:rsidR="00C11BB1" w:rsidRPr="00F7654A" w:rsidTr="00010A4B">
        <w:trPr>
          <w:cantSplit/>
        </w:trPr>
        <w:tc>
          <w:tcPr>
            <w:tcW w:w="2275"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Старшая школа</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101</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6</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126</w:t>
            </w:r>
          </w:p>
        </w:tc>
        <w:tc>
          <w:tcPr>
            <w:tcW w:w="1369" w:type="dxa"/>
            <w:tcBorders>
              <w:top w:val="nil"/>
              <w:left w:val="single" w:sz="2" w:space="0" w:color="000000"/>
              <w:bottom w:val="single" w:sz="2" w:space="0" w:color="000000"/>
              <w:right w:val="nil"/>
            </w:tcBorders>
            <w:hideMark/>
          </w:tcPr>
          <w:p w:rsidR="00C11BB1" w:rsidRPr="00F7654A" w:rsidRDefault="008E2CF1" w:rsidP="008E2CF1">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1228" w:type="dxa"/>
            <w:tcBorders>
              <w:top w:val="nil"/>
              <w:left w:val="single" w:sz="2" w:space="0" w:color="000000"/>
              <w:bottom w:val="single" w:sz="2" w:space="0" w:color="000000"/>
              <w:right w:val="single" w:sz="2" w:space="0" w:color="000000"/>
            </w:tcBorders>
            <w:hideMark/>
          </w:tcPr>
          <w:p w:rsidR="00C11BB1" w:rsidRPr="00F7654A" w:rsidRDefault="008E2CF1" w:rsidP="00957B8D">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107</w:t>
            </w:r>
          </w:p>
        </w:tc>
      </w:tr>
      <w:tr w:rsidR="00C11BB1" w:rsidRPr="00F7654A" w:rsidTr="00010A4B">
        <w:trPr>
          <w:cantSplit/>
        </w:trPr>
        <w:tc>
          <w:tcPr>
            <w:tcW w:w="2275"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Всего</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44</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1090</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46</w:t>
            </w:r>
          </w:p>
        </w:tc>
        <w:tc>
          <w:tcPr>
            <w:tcW w:w="1369" w:type="dxa"/>
            <w:tcBorders>
              <w:top w:val="nil"/>
              <w:left w:val="single" w:sz="2" w:space="0" w:color="000000"/>
              <w:bottom w:val="single" w:sz="2" w:space="0" w:color="000000"/>
              <w:right w:val="nil"/>
            </w:tcBorders>
            <w:hideMark/>
          </w:tcPr>
          <w:p w:rsidR="00C11BB1" w:rsidRPr="00F7654A" w:rsidRDefault="00C11BB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1145</w:t>
            </w:r>
          </w:p>
        </w:tc>
        <w:tc>
          <w:tcPr>
            <w:tcW w:w="1369" w:type="dxa"/>
            <w:tcBorders>
              <w:top w:val="nil"/>
              <w:left w:val="single" w:sz="2" w:space="0" w:color="000000"/>
              <w:bottom w:val="single" w:sz="2" w:space="0" w:color="000000"/>
              <w:right w:val="nil"/>
            </w:tcBorders>
            <w:hideMark/>
          </w:tcPr>
          <w:p w:rsidR="00C11BB1" w:rsidRPr="00F7654A" w:rsidRDefault="008E2CF1" w:rsidP="008E2CF1">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56</w:t>
            </w:r>
          </w:p>
        </w:tc>
        <w:tc>
          <w:tcPr>
            <w:tcW w:w="1228" w:type="dxa"/>
            <w:tcBorders>
              <w:top w:val="nil"/>
              <w:left w:val="single" w:sz="2" w:space="0" w:color="000000"/>
              <w:bottom w:val="single" w:sz="2" w:space="0" w:color="000000"/>
              <w:right w:val="single" w:sz="2" w:space="0" w:color="000000"/>
            </w:tcBorders>
            <w:hideMark/>
          </w:tcPr>
          <w:p w:rsidR="00C11BB1" w:rsidRPr="00F7654A" w:rsidRDefault="008E2CF1" w:rsidP="00957B8D">
            <w:pPr>
              <w:suppressAutoHyphens/>
              <w:spacing w:after="0" w:line="240" w:lineRule="auto"/>
              <w:ind w:left="-284"/>
              <w:jc w:val="center"/>
              <w:rPr>
                <w:rFonts w:ascii="Times New Roman" w:hAnsi="Times New Roman" w:cs="Times New Roman"/>
                <w:sz w:val="24"/>
                <w:szCs w:val="24"/>
                <w:lang w:eastAsia="ar-SA"/>
              </w:rPr>
            </w:pPr>
            <w:r>
              <w:rPr>
                <w:rFonts w:ascii="Times New Roman" w:hAnsi="Times New Roman" w:cs="Times New Roman"/>
                <w:sz w:val="24"/>
                <w:szCs w:val="24"/>
                <w:lang w:eastAsia="ar-SA"/>
              </w:rPr>
              <w:t>1288</w:t>
            </w:r>
          </w:p>
        </w:tc>
      </w:tr>
    </w:tbl>
    <w:p w:rsidR="0063439F" w:rsidRPr="00F7654A" w:rsidRDefault="0063439F" w:rsidP="00010A4B">
      <w:pPr>
        <w:ind w:left="-709"/>
        <w:jc w:val="both"/>
        <w:rPr>
          <w:rFonts w:ascii="Times New Roman" w:hAnsi="Times New Roman" w:cs="Times New Roman"/>
          <w:b/>
          <w:sz w:val="24"/>
          <w:szCs w:val="24"/>
        </w:rPr>
      </w:pPr>
    </w:p>
    <w:p w:rsidR="0063439F" w:rsidRPr="009B4137" w:rsidRDefault="004235D1" w:rsidP="00F7654A">
      <w:pPr>
        <w:pStyle w:val="af0"/>
        <w:numPr>
          <w:ilvl w:val="0"/>
          <w:numId w:val="24"/>
        </w:numPr>
        <w:tabs>
          <w:tab w:val="left" w:pos="284"/>
        </w:tabs>
        <w:ind w:left="-284" w:firstLine="0"/>
      </w:pPr>
      <w:r w:rsidRPr="009B4137">
        <w:rPr>
          <w:b/>
        </w:rPr>
        <w:t xml:space="preserve">Данные о состоянии здоровья </w:t>
      </w:r>
      <w:proofErr w:type="gramStart"/>
      <w:r w:rsidRPr="009B4137">
        <w:rPr>
          <w:b/>
        </w:rPr>
        <w:t>обучающихся</w:t>
      </w:r>
      <w:proofErr w:type="gramEnd"/>
      <w:r w:rsidRPr="009B4137">
        <w:rPr>
          <w:b/>
        </w:rPr>
        <w:t xml:space="preserve"> </w:t>
      </w:r>
    </w:p>
    <w:p w:rsidR="0063439F" w:rsidRPr="00F7654A" w:rsidRDefault="0063439F" w:rsidP="00F7654A">
      <w:pPr>
        <w:pStyle w:val="af1"/>
        <w:tabs>
          <w:tab w:val="left" w:pos="284"/>
        </w:tabs>
        <w:ind w:left="-284"/>
        <w:jc w:val="both"/>
        <w:rPr>
          <w:rFonts w:ascii="Times New Roman" w:hAnsi="Times New Roman" w:cs="Times New Roman"/>
        </w:rPr>
      </w:pPr>
      <w:r w:rsidRPr="00F7654A">
        <w:rPr>
          <w:rFonts w:ascii="Times New Roman" w:hAnsi="Times New Roman" w:cs="Times New Roman"/>
        </w:rPr>
        <w:t xml:space="preserve">В нашей школе проводится системная комплексная работа по формированию культуры </w:t>
      </w:r>
    </w:p>
    <w:p w:rsidR="0063439F" w:rsidRPr="00F7654A" w:rsidRDefault="0063439F" w:rsidP="00F7654A">
      <w:pPr>
        <w:pStyle w:val="af1"/>
        <w:tabs>
          <w:tab w:val="left" w:pos="284"/>
        </w:tabs>
        <w:ind w:left="-284"/>
        <w:jc w:val="both"/>
        <w:rPr>
          <w:rFonts w:ascii="Times New Roman" w:hAnsi="Times New Roman" w:cs="Times New Roman"/>
        </w:rPr>
      </w:pPr>
      <w:r w:rsidRPr="00F7654A">
        <w:rPr>
          <w:rFonts w:ascii="Times New Roman" w:hAnsi="Times New Roman" w:cs="Times New Roman"/>
        </w:rPr>
        <w:t>здорового и безопасного образа жизни. В школе сформирована база данных о состоянии здоровья и индивидуальных психофизиологических особенностях  обучающихся, ведётся учет динамики заболеваемости.</w:t>
      </w:r>
    </w:p>
    <w:p w:rsidR="0063439F" w:rsidRPr="00F7654A" w:rsidRDefault="0063439F"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lastRenderedPageBreak/>
        <w:tab/>
      </w:r>
      <w:r w:rsidRPr="00F7654A">
        <w:rPr>
          <w:rFonts w:ascii="Times New Roman" w:hAnsi="Times New Roman" w:cs="Times New Roman"/>
          <w:sz w:val="24"/>
          <w:szCs w:val="24"/>
          <w:lang w:eastAsia="en-US"/>
        </w:rPr>
        <w:t xml:space="preserve">Всегда полно и на должном уровне организованы медицинские осмотры детей, ведётся тщательное диспансерное наблюдение за обучающимися с отклонениями в состоянии здоровья, проводятся мероприятия по оздоровлению детей, состоящих </w:t>
      </w:r>
      <w:proofErr w:type="gramStart"/>
      <w:r w:rsidRPr="00F7654A">
        <w:rPr>
          <w:rFonts w:ascii="Times New Roman" w:hAnsi="Times New Roman" w:cs="Times New Roman"/>
          <w:sz w:val="24"/>
          <w:szCs w:val="24"/>
          <w:lang w:eastAsia="en-US"/>
        </w:rPr>
        <w:t>на</w:t>
      </w:r>
      <w:proofErr w:type="gramEnd"/>
      <w:r w:rsidRPr="00F7654A">
        <w:rPr>
          <w:rFonts w:ascii="Times New Roman" w:hAnsi="Times New Roman" w:cs="Times New Roman"/>
          <w:sz w:val="24"/>
          <w:szCs w:val="24"/>
          <w:lang w:eastAsia="en-US"/>
        </w:rPr>
        <w:t xml:space="preserve"> </w:t>
      </w:r>
    </w:p>
    <w:p w:rsidR="0063439F" w:rsidRPr="00F7654A" w:rsidRDefault="0063439F"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lang w:eastAsia="en-US"/>
        </w:rPr>
        <w:t xml:space="preserve">диспансерном </w:t>
      </w:r>
      <w:proofErr w:type="gramStart"/>
      <w:r w:rsidRPr="00F7654A">
        <w:rPr>
          <w:rFonts w:ascii="Times New Roman" w:hAnsi="Times New Roman" w:cs="Times New Roman"/>
          <w:sz w:val="24"/>
          <w:szCs w:val="24"/>
          <w:lang w:eastAsia="en-US"/>
        </w:rPr>
        <w:t>учёте</w:t>
      </w:r>
      <w:proofErr w:type="gramEnd"/>
      <w:r w:rsidRPr="00F7654A">
        <w:rPr>
          <w:rFonts w:ascii="Times New Roman" w:hAnsi="Times New Roman" w:cs="Times New Roman"/>
          <w:sz w:val="24"/>
          <w:szCs w:val="24"/>
          <w:lang w:eastAsia="en-US"/>
        </w:rPr>
        <w:t xml:space="preserve">. </w:t>
      </w:r>
      <w:r w:rsidRPr="00F7654A">
        <w:rPr>
          <w:rFonts w:ascii="Times New Roman" w:hAnsi="Times New Roman" w:cs="Times New Roman"/>
          <w:sz w:val="24"/>
          <w:szCs w:val="24"/>
        </w:rPr>
        <w:t xml:space="preserve">Школьным врачом осуществляется комплексная оценка состояния здоровья детей,  и совместно с заместителем директора по УВР, полученные в  ходе </w:t>
      </w:r>
    </w:p>
    <w:p w:rsidR="0063439F" w:rsidRPr="00F7654A" w:rsidRDefault="0063439F"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медосмотров данные, ежегодно анализируются, составляется план  дальнейших оздоровительных мероприятий. В школе ведётся большая работа по снижению соматической и инфекционной заболеваемости Мониторинг здоровья обучающихся осуществляется с использованием электропунктурой </w:t>
      </w:r>
      <w:proofErr w:type="spellStart"/>
      <w:proofErr w:type="gramStart"/>
      <w:r w:rsidRPr="00F7654A">
        <w:rPr>
          <w:rFonts w:ascii="Times New Roman" w:hAnsi="Times New Roman" w:cs="Times New Roman"/>
          <w:sz w:val="24"/>
          <w:szCs w:val="24"/>
        </w:rPr>
        <w:t>экспресс-диагностики</w:t>
      </w:r>
      <w:proofErr w:type="spellEnd"/>
      <w:proofErr w:type="gramEnd"/>
      <w:r w:rsidRPr="00F7654A">
        <w:rPr>
          <w:rFonts w:ascii="Times New Roman" w:hAnsi="Times New Roman" w:cs="Times New Roman"/>
          <w:sz w:val="24"/>
          <w:szCs w:val="24"/>
        </w:rPr>
        <w:t xml:space="preserve"> «</w:t>
      </w:r>
      <w:proofErr w:type="spellStart"/>
      <w:r w:rsidRPr="00F7654A">
        <w:rPr>
          <w:rFonts w:ascii="Times New Roman" w:hAnsi="Times New Roman" w:cs="Times New Roman"/>
          <w:sz w:val="24"/>
          <w:szCs w:val="24"/>
        </w:rPr>
        <w:t>Диакомс</w:t>
      </w:r>
      <w:proofErr w:type="spellEnd"/>
      <w:r w:rsidRPr="00F7654A">
        <w:rPr>
          <w:rFonts w:ascii="Times New Roman" w:hAnsi="Times New Roman" w:cs="Times New Roman"/>
          <w:sz w:val="24"/>
          <w:szCs w:val="24"/>
        </w:rPr>
        <w:t>», которая позволяет определить общие физические данные ребёнка, его психоэмоциональные особенности и адаптацию обучения в школе. Результаты обследования на компьютерном комплексе «</w:t>
      </w:r>
      <w:proofErr w:type="spellStart"/>
      <w:r w:rsidRPr="00F7654A">
        <w:rPr>
          <w:rFonts w:ascii="Times New Roman" w:hAnsi="Times New Roman" w:cs="Times New Roman"/>
          <w:sz w:val="24"/>
          <w:szCs w:val="24"/>
        </w:rPr>
        <w:t>Диакомс</w:t>
      </w:r>
      <w:proofErr w:type="spellEnd"/>
      <w:r w:rsidRPr="00F7654A">
        <w:rPr>
          <w:rFonts w:ascii="Times New Roman" w:hAnsi="Times New Roman" w:cs="Times New Roman"/>
          <w:sz w:val="24"/>
          <w:szCs w:val="24"/>
        </w:rPr>
        <w:t xml:space="preserve">» используются не только медицинской, но и психологической службами школы. </w:t>
      </w:r>
    </w:p>
    <w:p w:rsidR="0063439F" w:rsidRPr="00F7654A" w:rsidRDefault="0063439F" w:rsidP="00F7654A">
      <w:pPr>
        <w:pStyle w:val="af0"/>
        <w:spacing w:after="0" w:line="240" w:lineRule="auto"/>
        <w:ind w:left="-284"/>
      </w:pPr>
      <w:r w:rsidRPr="00F7654A">
        <w:t xml:space="preserve">Администрация  школы заботится о здоровье учителей, обеспечивая своевременное прохождение ими периодических  и диспансерных медицинских осмотров. </w:t>
      </w:r>
    </w:p>
    <w:p w:rsidR="001A7174" w:rsidRPr="00F7654A" w:rsidRDefault="0063439F" w:rsidP="009B4137">
      <w:pPr>
        <w:pStyle w:val="ad"/>
        <w:spacing w:after="0"/>
        <w:ind w:left="-284" w:firstLine="0"/>
        <w:jc w:val="both"/>
        <w:rPr>
          <w:sz w:val="24"/>
          <w:szCs w:val="24"/>
        </w:rPr>
      </w:pPr>
      <w:proofErr w:type="gramStart"/>
      <w:r w:rsidRPr="00F7654A">
        <w:rPr>
          <w:sz w:val="24"/>
          <w:szCs w:val="24"/>
          <w:lang w:eastAsia="en-US"/>
        </w:rPr>
        <w:t xml:space="preserve">В 2012-2013 учебном  году  в школе № 2 снизился показатель школьного травматизма за счёт мероприятий, проводимых администрацией школы (регулярный анализ  травматизма; составление плана мероприятий по снижению школьного травматизма; проведение инструктажа по ТБ для обучающихся  и  по ОТ для  всех  сотрудников школы; проведение  бесед о правилах поведения в школе). </w:t>
      </w:r>
      <w:proofErr w:type="gramEnd"/>
    </w:p>
    <w:p w:rsidR="004235D1" w:rsidRPr="00F7654A" w:rsidRDefault="004235D1" w:rsidP="00F7654A">
      <w:pPr>
        <w:pStyle w:val="af1"/>
        <w:numPr>
          <w:ilvl w:val="0"/>
          <w:numId w:val="5"/>
        </w:numPr>
        <w:tabs>
          <w:tab w:val="num" w:pos="0"/>
          <w:tab w:val="left" w:pos="284"/>
        </w:tabs>
        <w:ind w:left="-284" w:firstLine="0"/>
        <w:jc w:val="both"/>
        <w:rPr>
          <w:rFonts w:ascii="Times New Roman" w:hAnsi="Times New Roman" w:cs="Times New Roman"/>
          <w:b/>
        </w:rPr>
      </w:pPr>
      <w:r w:rsidRPr="00F7654A">
        <w:rPr>
          <w:rFonts w:ascii="Times New Roman" w:hAnsi="Times New Roman" w:cs="Times New Roman"/>
          <w:b/>
        </w:rPr>
        <w:t xml:space="preserve">Данные о правонарушениях обучающихся. </w:t>
      </w:r>
    </w:p>
    <w:p w:rsidR="004235D1" w:rsidRPr="00F7654A" w:rsidRDefault="004235D1" w:rsidP="00F7654A">
      <w:pPr>
        <w:pStyle w:val="af1"/>
        <w:tabs>
          <w:tab w:val="left" w:pos="0"/>
        </w:tabs>
        <w:ind w:left="-284"/>
        <w:jc w:val="both"/>
        <w:rPr>
          <w:rFonts w:ascii="Times New Roman" w:hAnsi="Times New Roman" w:cs="Times New Roman"/>
        </w:rPr>
      </w:pPr>
      <w:r w:rsidRPr="00F7654A">
        <w:rPr>
          <w:rFonts w:ascii="Times New Roman" w:hAnsi="Times New Roman" w:cs="Times New Roman"/>
        </w:rPr>
        <w:t xml:space="preserve">В прошлом учебном году  наблюдается устойчивое сокращение количества учащихся состоящих на различных видах профилактического учета. Число  учащихся находящихся на </w:t>
      </w:r>
      <w:proofErr w:type="spellStart"/>
      <w:r w:rsidRPr="00F7654A">
        <w:rPr>
          <w:rFonts w:ascii="Times New Roman" w:hAnsi="Times New Roman" w:cs="Times New Roman"/>
        </w:rPr>
        <w:t>внутришкольном</w:t>
      </w:r>
      <w:proofErr w:type="spellEnd"/>
      <w:r w:rsidRPr="00F7654A">
        <w:rPr>
          <w:rFonts w:ascii="Times New Roman" w:hAnsi="Times New Roman" w:cs="Times New Roman"/>
        </w:rPr>
        <w:t xml:space="preserve"> учете -   8 человек. Уменьшилось число конфликтных ситуаций возникающих между учащимися и педагогами, учащимися и родителями. Результатом профилактической работы стало то, что все семьи,  находившиеся в </w:t>
      </w:r>
      <w:proofErr w:type="spellStart"/>
      <w:r w:rsidRPr="00F7654A">
        <w:rPr>
          <w:rFonts w:ascii="Times New Roman" w:hAnsi="Times New Roman" w:cs="Times New Roman"/>
        </w:rPr>
        <w:t>социальноопасном</w:t>
      </w:r>
      <w:proofErr w:type="spellEnd"/>
      <w:r w:rsidRPr="00F7654A">
        <w:rPr>
          <w:rFonts w:ascii="Times New Roman" w:hAnsi="Times New Roman" w:cs="Times New Roman"/>
        </w:rPr>
        <w:t xml:space="preserve"> положении, были сняты с учета.  В данном учебном году участились случаи проявления агрессии детей по отношении  друг к другу. Поэтому классными руководителями регулярно проводилась профилактическая работа в данном направлении.</w:t>
      </w:r>
    </w:p>
    <w:p w:rsidR="004235D1" w:rsidRPr="00F7654A" w:rsidRDefault="004235D1" w:rsidP="00F7654A">
      <w:pPr>
        <w:pStyle w:val="af1"/>
        <w:tabs>
          <w:tab w:val="left" w:pos="284"/>
          <w:tab w:val="num" w:pos="2880"/>
        </w:tabs>
        <w:ind w:left="-284"/>
        <w:jc w:val="both"/>
        <w:rPr>
          <w:rFonts w:ascii="Times New Roman" w:hAnsi="Times New Roman" w:cs="Times New Roman"/>
          <w:b/>
        </w:rPr>
      </w:pPr>
    </w:p>
    <w:p w:rsidR="004235D1" w:rsidRPr="005F2533" w:rsidRDefault="004235D1" w:rsidP="005F2533">
      <w:pPr>
        <w:pStyle w:val="af1"/>
        <w:tabs>
          <w:tab w:val="left" w:pos="284"/>
          <w:tab w:val="num" w:pos="2880"/>
        </w:tabs>
        <w:ind w:left="-284"/>
        <w:jc w:val="center"/>
        <w:rPr>
          <w:rFonts w:ascii="Times New Roman" w:hAnsi="Times New Roman" w:cs="Times New Roman"/>
          <w:b/>
        </w:rPr>
      </w:pPr>
      <w:r w:rsidRPr="005F2533">
        <w:rPr>
          <w:rFonts w:ascii="Times New Roman" w:hAnsi="Times New Roman" w:cs="Times New Roman"/>
          <w:b/>
        </w:rPr>
        <w:t>4.Основные позиции программы развития школы</w:t>
      </w:r>
    </w:p>
    <w:p w:rsidR="004235D1" w:rsidRPr="00F7654A" w:rsidRDefault="004235D1" w:rsidP="00F7654A">
      <w:pPr>
        <w:spacing w:after="0" w:line="240" w:lineRule="auto"/>
        <w:ind w:left="-284"/>
        <w:jc w:val="both"/>
        <w:rPr>
          <w:rFonts w:ascii="Times New Roman" w:hAnsi="Times New Roman" w:cs="Times New Roman"/>
          <w:bCs/>
          <w:sz w:val="24"/>
          <w:szCs w:val="24"/>
        </w:rPr>
      </w:pPr>
      <w:r w:rsidRPr="00F7654A">
        <w:rPr>
          <w:rFonts w:ascii="Times New Roman" w:hAnsi="Times New Roman" w:cs="Times New Roman"/>
          <w:sz w:val="24"/>
          <w:szCs w:val="24"/>
        </w:rPr>
        <w:t xml:space="preserve">  Каждый очередной этап программирования деятельности школы является инновационным, имеется положительный опыт создания и реализации программ развития с 1991 г. На сегодняшний день в школе реализуется Программа  развития, принятая на срок 2011-2016 года.                                                                                                                                             </w:t>
      </w:r>
    </w:p>
    <w:p w:rsidR="004235D1" w:rsidRPr="00F7654A" w:rsidRDefault="004235D1" w:rsidP="00F7654A">
      <w:pPr>
        <w:pStyle w:val="3"/>
        <w:spacing w:after="0"/>
        <w:ind w:left="-284"/>
        <w:jc w:val="both"/>
        <w:rPr>
          <w:rFonts w:ascii="Times New Roman" w:hAnsi="Times New Roman"/>
          <w:b/>
          <w:bCs/>
          <w:sz w:val="24"/>
          <w:szCs w:val="24"/>
        </w:rPr>
      </w:pPr>
      <w:r w:rsidRPr="00F7654A">
        <w:rPr>
          <w:rFonts w:ascii="Times New Roman" w:hAnsi="Times New Roman"/>
          <w:b/>
          <w:bCs/>
          <w:sz w:val="24"/>
          <w:szCs w:val="24"/>
        </w:rPr>
        <w:t>Стратегическая цель Программы:</w:t>
      </w:r>
    </w:p>
    <w:p w:rsidR="004235D1" w:rsidRPr="00F7654A" w:rsidRDefault="004235D1" w:rsidP="00F7654A">
      <w:pPr>
        <w:pStyle w:val="3"/>
        <w:spacing w:after="0"/>
        <w:ind w:left="-284"/>
        <w:jc w:val="both"/>
        <w:rPr>
          <w:rFonts w:ascii="Times New Roman" w:hAnsi="Times New Roman"/>
          <w:sz w:val="24"/>
          <w:szCs w:val="24"/>
        </w:rPr>
      </w:pPr>
      <w:r w:rsidRPr="00F7654A">
        <w:rPr>
          <w:rFonts w:ascii="Times New Roman" w:hAnsi="Times New Roman"/>
          <w:sz w:val="24"/>
          <w:szCs w:val="24"/>
        </w:rPr>
        <w:t>Развитие школы как Центра развития личности субъектов образовательной деятельности.</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Стратегические задачи Программы: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1. Повысить качество образования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посредствам реализацию ФГОС второго поколения.</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2. Создать единую систему </w:t>
      </w:r>
      <w:proofErr w:type="spellStart"/>
      <w:r w:rsidRPr="00F7654A">
        <w:rPr>
          <w:rFonts w:ascii="Times New Roman" w:hAnsi="Times New Roman" w:cs="Times New Roman"/>
          <w:sz w:val="24"/>
          <w:szCs w:val="24"/>
        </w:rPr>
        <w:t>здоровьесбережения</w:t>
      </w:r>
      <w:proofErr w:type="spellEnd"/>
      <w:r w:rsidRPr="00F7654A">
        <w:rPr>
          <w:rFonts w:ascii="Times New Roman" w:hAnsi="Times New Roman" w:cs="Times New Roman"/>
          <w:sz w:val="24"/>
          <w:szCs w:val="24"/>
        </w:rPr>
        <w:t xml:space="preserve"> всех участников образовательного процесса.</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3. Разработать и реализовать программы: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-воспитания гражданского патриотизма;</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-экологического воспитания «Экологическая культура школы»;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-семейной культуры по методике Р.А. </w:t>
      </w:r>
      <w:proofErr w:type="spellStart"/>
      <w:r w:rsidRPr="00F7654A">
        <w:rPr>
          <w:rFonts w:ascii="Times New Roman" w:hAnsi="Times New Roman" w:cs="Times New Roman"/>
          <w:sz w:val="24"/>
          <w:szCs w:val="24"/>
        </w:rPr>
        <w:t>Лачашвили</w:t>
      </w:r>
      <w:proofErr w:type="spellEnd"/>
      <w:r w:rsidRPr="00F7654A">
        <w:rPr>
          <w:rFonts w:ascii="Times New Roman" w:hAnsi="Times New Roman" w:cs="Times New Roman"/>
          <w:sz w:val="24"/>
          <w:szCs w:val="24"/>
        </w:rPr>
        <w:t>.</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4. Создать систему мониторинга мотивационно-потребностной сферы педагогов.</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5. Разработать методические рекомендации по работе с одаренными детьми.</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Создан интеллект-центр «Моими успехами школа гордится».</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6. Создать информационное образовательное пространство.</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За 201</w:t>
      </w:r>
      <w:r w:rsidR="00634AD7" w:rsidRPr="00F7654A">
        <w:rPr>
          <w:rFonts w:ascii="Times New Roman" w:hAnsi="Times New Roman" w:cs="Times New Roman"/>
          <w:sz w:val="24"/>
          <w:szCs w:val="24"/>
        </w:rPr>
        <w:t>2</w:t>
      </w:r>
      <w:r w:rsidRPr="00F7654A">
        <w:rPr>
          <w:rFonts w:ascii="Times New Roman" w:hAnsi="Times New Roman" w:cs="Times New Roman"/>
          <w:sz w:val="24"/>
          <w:szCs w:val="24"/>
        </w:rPr>
        <w:t>-201</w:t>
      </w:r>
      <w:r w:rsidR="00634AD7" w:rsidRPr="00F7654A">
        <w:rPr>
          <w:rFonts w:ascii="Times New Roman" w:hAnsi="Times New Roman" w:cs="Times New Roman"/>
          <w:sz w:val="24"/>
          <w:szCs w:val="24"/>
        </w:rPr>
        <w:t>3</w:t>
      </w:r>
      <w:r w:rsidRPr="00F7654A">
        <w:rPr>
          <w:rFonts w:ascii="Times New Roman" w:hAnsi="Times New Roman" w:cs="Times New Roman"/>
          <w:sz w:val="24"/>
          <w:szCs w:val="24"/>
        </w:rPr>
        <w:t xml:space="preserve"> учебный год реализован ряд программных направлений:</w:t>
      </w:r>
    </w:p>
    <w:p w:rsidR="000A4317" w:rsidRPr="00F7654A" w:rsidRDefault="000A4317"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 1 по 3 классы работают по  ФГОС </w:t>
      </w:r>
      <w:r w:rsidR="00F019DB" w:rsidRPr="00F7654A">
        <w:rPr>
          <w:rFonts w:ascii="Times New Roman" w:hAnsi="Times New Roman" w:cs="Times New Roman"/>
          <w:sz w:val="24"/>
          <w:szCs w:val="24"/>
        </w:rPr>
        <w:t>второго поколения;</w:t>
      </w:r>
    </w:p>
    <w:p w:rsidR="00F019DB" w:rsidRPr="00F7654A" w:rsidRDefault="00F019DB"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00D265CE" w:rsidRPr="00F7654A">
        <w:rPr>
          <w:rFonts w:ascii="Times New Roman" w:hAnsi="Times New Roman" w:cs="Times New Roman"/>
          <w:sz w:val="24"/>
          <w:szCs w:val="24"/>
        </w:rPr>
        <w:t xml:space="preserve"> 100 % педагогов прошли обучение по ФГОС;</w:t>
      </w:r>
    </w:p>
    <w:p w:rsidR="00D265CE" w:rsidRPr="00F7654A" w:rsidRDefault="00D265CE"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снижение заболеваемости среди обучающихся и учителей;</w:t>
      </w:r>
    </w:p>
    <w:p w:rsidR="00D265CE" w:rsidRPr="00F7654A" w:rsidRDefault="00D265CE"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lastRenderedPageBreak/>
        <w:t xml:space="preserve"> - охват горячим питанием около 80%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w:t>
      </w:r>
    </w:p>
    <w:p w:rsidR="00D265CE" w:rsidRPr="00F7654A" w:rsidRDefault="00157D23"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Pr="00F7654A">
        <w:rPr>
          <w:rFonts w:ascii="Times New Roman" w:eastAsia="Times New Roman" w:hAnsi="Times New Roman" w:cs="Times New Roman"/>
          <w:sz w:val="24"/>
          <w:szCs w:val="24"/>
        </w:rPr>
        <w:t>в основе воспитательной системы школы</w:t>
      </w:r>
      <w:r w:rsidRPr="00F7654A">
        <w:rPr>
          <w:rFonts w:ascii="Times New Roman" w:hAnsi="Times New Roman" w:cs="Times New Roman"/>
          <w:sz w:val="24"/>
          <w:szCs w:val="24"/>
        </w:rPr>
        <w:t xml:space="preserve"> лежит </w:t>
      </w:r>
      <w:r w:rsidRPr="00F7654A">
        <w:rPr>
          <w:rFonts w:ascii="Times New Roman" w:eastAsia="Times New Roman" w:hAnsi="Times New Roman" w:cs="Times New Roman"/>
          <w:sz w:val="24"/>
          <w:szCs w:val="24"/>
        </w:rPr>
        <w:t xml:space="preserve"> </w:t>
      </w:r>
      <w:r w:rsidRPr="00F7654A">
        <w:rPr>
          <w:rFonts w:ascii="Times New Roman" w:hAnsi="Times New Roman" w:cs="Times New Roman"/>
          <w:sz w:val="24"/>
          <w:szCs w:val="24"/>
        </w:rPr>
        <w:t>л</w:t>
      </w:r>
      <w:r w:rsidRPr="00F7654A">
        <w:rPr>
          <w:rFonts w:ascii="Times New Roman" w:eastAsia="Times New Roman" w:hAnsi="Times New Roman" w:cs="Times New Roman"/>
          <w:sz w:val="24"/>
          <w:szCs w:val="24"/>
        </w:rPr>
        <w:t xml:space="preserve">ичностно-ориентированный подход, </w:t>
      </w:r>
      <w:r w:rsidRPr="00F7654A">
        <w:rPr>
          <w:rFonts w:ascii="Times New Roman" w:hAnsi="Times New Roman" w:cs="Times New Roman"/>
          <w:sz w:val="24"/>
          <w:szCs w:val="24"/>
        </w:rPr>
        <w:t xml:space="preserve"> который </w:t>
      </w:r>
      <w:r w:rsidRPr="00F7654A">
        <w:rPr>
          <w:rFonts w:ascii="Times New Roman" w:eastAsia="Times New Roman" w:hAnsi="Times New Roman" w:cs="Times New Roman"/>
          <w:sz w:val="24"/>
          <w:szCs w:val="24"/>
        </w:rPr>
        <w:t>способствует развитию индивидуальных качеств обучающихся</w:t>
      </w:r>
      <w:r w:rsidRPr="00F7654A">
        <w:rPr>
          <w:rFonts w:ascii="Times New Roman" w:hAnsi="Times New Roman" w:cs="Times New Roman"/>
          <w:sz w:val="24"/>
          <w:szCs w:val="24"/>
        </w:rPr>
        <w:t>;</w:t>
      </w:r>
    </w:p>
    <w:p w:rsidR="002D5E77" w:rsidRPr="00F7654A" w:rsidRDefault="002D5E77"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проведение мониторинга мотивационно-потребностной сферы педагогов и особенностей организационной культуры школы;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разработаны методические рекомендации по работе с одаренными детьми;</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0066588A" w:rsidRPr="00F7654A">
        <w:rPr>
          <w:rFonts w:ascii="Times New Roman" w:hAnsi="Times New Roman" w:cs="Times New Roman"/>
          <w:sz w:val="24"/>
          <w:szCs w:val="24"/>
        </w:rPr>
        <w:t xml:space="preserve">на 100 % </w:t>
      </w:r>
      <w:r w:rsidRPr="00F7654A">
        <w:rPr>
          <w:rFonts w:ascii="Times New Roman" w:hAnsi="Times New Roman" w:cs="Times New Roman"/>
          <w:sz w:val="24"/>
          <w:szCs w:val="24"/>
        </w:rPr>
        <w:t>реализ</w:t>
      </w:r>
      <w:r w:rsidR="0066588A" w:rsidRPr="00F7654A">
        <w:rPr>
          <w:rFonts w:ascii="Times New Roman" w:hAnsi="Times New Roman" w:cs="Times New Roman"/>
          <w:sz w:val="24"/>
          <w:szCs w:val="24"/>
        </w:rPr>
        <w:t xml:space="preserve">ована </w:t>
      </w:r>
      <w:r w:rsidRPr="00F7654A">
        <w:rPr>
          <w:rFonts w:ascii="Times New Roman" w:hAnsi="Times New Roman" w:cs="Times New Roman"/>
          <w:sz w:val="24"/>
          <w:szCs w:val="24"/>
        </w:rPr>
        <w:t xml:space="preserve"> программ</w:t>
      </w:r>
      <w:r w:rsidR="0066588A" w:rsidRPr="00F7654A">
        <w:rPr>
          <w:rFonts w:ascii="Times New Roman" w:hAnsi="Times New Roman" w:cs="Times New Roman"/>
          <w:sz w:val="24"/>
          <w:szCs w:val="24"/>
        </w:rPr>
        <w:t>а</w:t>
      </w:r>
      <w:r w:rsidRPr="00F7654A">
        <w:rPr>
          <w:rFonts w:ascii="Times New Roman" w:hAnsi="Times New Roman" w:cs="Times New Roman"/>
          <w:sz w:val="24"/>
          <w:szCs w:val="24"/>
        </w:rPr>
        <w:t xml:space="preserve"> «Электронная школа».</w:t>
      </w:r>
    </w:p>
    <w:p w:rsidR="004235D1" w:rsidRPr="00F7654A" w:rsidRDefault="004235D1" w:rsidP="005F2533">
      <w:pPr>
        <w:tabs>
          <w:tab w:val="num" w:pos="72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5</w:t>
      </w:r>
      <w:r w:rsidRPr="00F7654A">
        <w:rPr>
          <w:rFonts w:ascii="Times New Roman" w:hAnsi="Times New Roman" w:cs="Times New Roman"/>
          <w:sz w:val="24"/>
          <w:szCs w:val="24"/>
        </w:rPr>
        <w:t xml:space="preserve">.  </w:t>
      </w:r>
      <w:r w:rsidRPr="00F7654A">
        <w:rPr>
          <w:rFonts w:ascii="Times New Roman" w:hAnsi="Times New Roman" w:cs="Times New Roman"/>
          <w:b/>
          <w:sz w:val="24"/>
          <w:szCs w:val="24"/>
        </w:rPr>
        <w:t>Результаты образовательной деятельности</w:t>
      </w:r>
      <w:r w:rsidRPr="00F7654A">
        <w:rPr>
          <w:rFonts w:ascii="Times New Roman" w:hAnsi="Times New Roman" w:cs="Times New Roman"/>
          <w:sz w:val="24"/>
          <w:szCs w:val="24"/>
        </w:rPr>
        <w:t>.</w:t>
      </w:r>
    </w:p>
    <w:p w:rsidR="004235D1" w:rsidRPr="00F7654A" w:rsidRDefault="004235D1" w:rsidP="00F7654A">
      <w:pPr>
        <w:numPr>
          <w:ilvl w:val="0"/>
          <w:numId w:val="7"/>
        </w:numPr>
        <w:tabs>
          <w:tab w:val="num" w:pos="0"/>
          <w:tab w:val="left" w:pos="284"/>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b/>
          <w:sz w:val="24"/>
          <w:szCs w:val="24"/>
        </w:rPr>
        <w:t xml:space="preserve">Успеваемость </w:t>
      </w:r>
      <w:proofErr w:type="gramStart"/>
      <w:r w:rsidRPr="00F7654A">
        <w:rPr>
          <w:rFonts w:ascii="Times New Roman" w:hAnsi="Times New Roman" w:cs="Times New Roman"/>
          <w:b/>
          <w:sz w:val="24"/>
          <w:szCs w:val="24"/>
        </w:rPr>
        <w:t>обучающихся</w:t>
      </w:r>
      <w:proofErr w:type="gramEnd"/>
      <w:r w:rsidRPr="00F7654A">
        <w:rPr>
          <w:rFonts w:ascii="Times New Roman" w:hAnsi="Times New Roman" w:cs="Times New Roman"/>
          <w:b/>
          <w:sz w:val="24"/>
          <w:szCs w:val="24"/>
        </w:rPr>
        <w:t xml:space="preserve"> начальной и основной школы</w:t>
      </w:r>
      <w:r w:rsidRPr="00F7654A">
        <w:rPr>
          <w:rFonts w:ascii="Times New Roman" w:hAnsi="Times New Roman" w:cs="Times New Roman"/>
          <w:sz w:val="24"/>
          <w:szCs w:val="24"/>
        </w:rPr>
        <w:t>.</w:t>
      </w:r>
    </w:p>
    <w:p w:rsidR="00E72A4C" w:rsidRPr="00F7654A" w:rsidRDefault="00E72A4C" w:rsidP="00F7654A">
      <w:pPr>
        <w:tabs>
          <w:tab w:val="left" w:pos="284"/>
        </w:tabs>
        <w:suppressAutoHyphens/>
        <w:spacing w:after="0" w:line="240" w:lineRule="auto"/>
        <w:ind w:left="-284"/>
        <w:jc w:val="both"/>
        <w:rPr>
          <w:rFonts w:ascii="Times New Roman" w:hAnsi="Times New Roman" w:cs="Times New Roman"/>
          <w:sz w:val="24"/>
          <w:szCs w:val="24"/>
        </w:rPr>
      </w:pPr>
    </w:p>
    <w:tbl>
      <w:tblPr>
        <w:tblW w:w="9753" w:type="dxa"/>
        <w:tblInd w:w="-6" w:type="dxa"/>
        <w:tblLayout w:type="fixed"/>
        <w:tblLook w:val="04A0"/>
      </w:tblPr>
      <w:tblGrid>
        <w:gridCol w:w="1526"/>
        <w:gridCol w:w="1849"/>
        <w:gridCol w:w="1701"/>
        <w:gridCol w:w="2268"/>
        <w:gridCol w:w="2409"/>
      </w:tblGrid>
      <w:tr w:rsidR="004235D1" w:rsidRPr="00F7654A" w:rsidTr="00010A4B">
        <w:trPr>
          <w:cantSplit/>
        </w:trPr>
        <w:tc>
          <w:tcPr>
            <w:tcW w:w="1526" w:type="dxa"/>
            <w:tcBorders>
              <w:top w:val="single" w:sz="2" w:space="0" w:color="000000"/>
              <w:left w:val="single" w:sz="2" w:space="0" w:color="000000"/>
              <w:bottom w:val="single" w:sz="2" w:space="0" w:color="000000"/>
              <w:right w:val="nil"/>
            </w:tcBorders>
          </w:tcPr>
          <w:p w:rsidR="004235D1" w:rsidRPr="00F7654A" w:rsidRDefault="004235D1" w:rsidP="00F7654A">
            <w:pPr>
              <w:suppressAutoHyphens/>
              <w:spacing w:after="0" w:line="240" w:lineRule="auto"/>
              <w:ind w:left="-284"/>
              <w:jc w:val="both"/>
              <w:rPr>
                <w:rFonts w:ascii="Times New Roman" w:hAnsi="Times New Roman" w:cs="Times New Roman"/>
                <w:sz w:val="24"/>
                <w:szCs w:val="24"/>
                <w:lang w:eastAsia="ar-SA"/>
              </w:rPr>
            </w:pPr>
          </w:p>
        </w:tc>
        <w:tc>
          <w:tcPr>
            <w:tcW w:w="1849" w:type="dxa"/>
            <w:tcBorders>
              <w:top w:val="single" w:sz="2" w:space="0" w:color="000000"/>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 xml:space="preserve">Всего </w:t>
            </w:r>
            <w:proofErr w:type="gramStart"/>
            <w:r w:rsidRPr="00F7654A">
              <w:rPr>
                <w:rFonts w:ascii="Times New Roman" w:hAnsi="Times New Roman" w:cs="Times New Roman"/>
                <w:sz w:val="24"/>
                <w:szCs w:val="24"/>
              </w:rPr>
              <w:t>обучающихся</w:t>
            </w:r>
            <w:proofErr w:type="gramEnd"/>
          </w:p>
        </w:tc>
        <w:tc>
          <w:tcPr>
            <w:tcW w:w="1701" w:type="dxa"/>
            <w:tcBorders>
              <w:top w:val="single" w:sz="2" w:space="0" w:color="000000"/>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Окончили год на «5» (%)</w:t>
            </w:r>
          </w:p>
        </w:tc>
        <w:tc>
          <w:tcPr>
            <w:tcW w:w="2268" w:type="dxa"/>
            <w:tcBorders>
              <w:top w:val="single" w:sz="2" w:space="0" w:color="000000"/>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Окончили год на «4» и «5» (%)</w:t>
            </w:r>
          </w:p>
        </w:tc>
        <w:tc>
          <w:tcPr>
            <w:tcW w:w="2409" w:type="dxa"/>
            <w:tcBorders>
              <w:top w:val="single" w:sz="2" w:space="0" w:color="000000"/>
              <w:left w:val="single" w:sz="2" w:space="0" w:color="000000"/>
              <w:bottom w:val="single" w:sz="2" w:space="0" w:color="000000"/>
              <w:right w:val="single" w:sz="2" w:space="0" w:color="000000"/>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Оставлены на повторный год обучения</w:t>
            </w:r>
            <w:proofErr w:type="gramStart"/>
            <w:r w:rsidRPr="00F7654A">
              <w:rPr>
                <w:rFonts w:ascii="Times New Roman" w:hAnsi="Times New Roman" w:cs="Times New Roman"/>
                <w:sz w:val="24"/>
                <w:szCs w:val="24"/>
              </w:rPr>
              <w:t xml:space="preserve"> (%)</w:t>
            </w:r>
            <w:proofErr w:type="gramEnd"/>
          </w:p>
        </w:tc>
      </w:tr>
      <w:tr w:rsidR="004235D1" w:rsidRPr="00F7654A" w:rsidTr="00010A4B">
        <w:trPr>
          <w:cantSplit/>
        </w:trPr>
        <w:tc>
          <w:tcPr>
            <w:tcW w:w="1526"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Начальная школа</w:t>
            </w:r>
          </w:p>
        </w:tc>
        <w:tc>
          <w:tcPr>
            <w:tcW w:w="1849"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519</w:t>
            </w:r>
          </w:p>
        </w:tc>
        <w:tc>
          <w:tcPr>
            <w:tcW w:w="1701"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3</w:t>
            </w:r>
          </w:p>
        </w:tc>
        <w:tc>
          <w:tcPr>
            <w:tcW w:w="2268"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20,6</w:t>
            </w:r>
          </w:p>
        </w:tc>
        <w:tc>
          <w:tcPr>
            <w:tcW w:w="2409" w:type="dxa"/>
            <w:tcBorders>
              <w:top w:val="nil"/>
              <w:left w:val="single" w:sz="2" w:space="0" w:color="000000"/>
              <w:bottom w:val="single" w:sz="2" w:space="0" w:color="000000"/>
              <w:right w:val="single" w:sz="2" w:space="0" w:color="000000"/>
            </w:tcBorders>
            <w:hideMark/>
          </w:tcPr>
          <w:p w:rsidR="004235D1" w:rsidRPr="00F7654A" w:rsidRDefault="004235D1" w:rsidP="007F21AA">
            <w:pPr>
              <w:tabs>
                <w:tab w:val="center" w:pos="954"/>
              </w:tabs>
              <w:suppressAutoHyphens/>
              <w:spacing w:after="0" w:line="240" w:lineRule="auto"/>
              <w:ind w:left="-284"/>
              <w:jc w:val="both"/>
              <w:rPr>
                <w:rFonts w:ascii="Times New Roman" w:hAnsi="Times New Roman" w:cs="Times New Roman"/>
                <w:sz w:val="24"/>
                <w:szCs w:val="24"/>
                <w:lang w:eastAsia="ar-SA"/>
              </w:rPr>
            </w:pPr>
            <w:r w:rsidRPr="00F7654A">
              <w:rPr>
                <w:rFonts w:ascii="Times New Roman" w:hAnsi="Times New Roman" w:cs="Times New Roman"/>
                <w:sz w:val="24"/>
                <w:szCs w:val="24"/>
                <w:lang w:eastAsia="ar-SA"/>
              </w:rPr>
              <w:t>-</w:t>
            </w:r>
            <w:r w:rsidR="007F21AA">
              <w:rPr>
                <w:rFonts w:ascii="Times New Roman" w:hAnsi="Times New Roman" w:cs="Times New Roman"/>
                <w:sz w:val="24"/>
                <w:szCs w:val="24"/>
                <w:lang w:eastAsia="ar-SA"/>
              </w:rPr>
              <w:tab/>
              <w:t>-</w:t>
            </w:r>
          </w:p>
        </w:tc>
      </w:tr>
      <w:tr w:rsidR="004235D1" w:rsidRPr="00F7654A" w:rsidTr="00010A4B">
        <w:trPr>
          <w:cantSplit/>
        </w:trPr>
        <w:tc>
          <w:tcPr>
            <w:tcW w:w="1526"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Основная школа</w:t>
            </w:r>
          </w:p>
        </w:tc>
        <w:tc>
          <w:tcPr>
            <w:tcW w:w="1849"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626</w:t>
            </w:r>
          </w:p>
        </w:tc>
        <w:tc>
          <w:tcPr>
            <w:tcW w:w="1701"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4,5</w:t>
            </w:r>
          </w:p>
        </w:tc>
        <w:tc>
          <w:tcPr>
            <w:tcW w:w="2268" w:type="dxa"/>
            <w:tcBorders>
              <w:top w:val="nil"/>
              <w:left w:val="single" w:sz="2" w:space="0" w:color="000000"/>
              <w:bottom w:val="single" w:sz="2" w:space="0" w:color="000000"/>
              <w:right w:val="nil"/>
            </w:tcBorders>
            <w:hideMark/>
          </w:tcPr>
          <w:p w:rsidR="004235D1" w:rsidRPr="00F7654A" w:rsidRDefault="004235D1" w:rsidP="00010A4B">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26</w:t>
            </w:r>
          </w:p>
        </w:tc>
        <w:tc>
          <w:tcPr>
            <w:tcW w:w="2409" w:type="dxa"/>
            <w:tcBorders>
              <w:top w:val="nil"/>
              <w:left w:val="single" w:sz="2" w:space="0" w:color="000000"/>
              <w:bottom w:val="single" w:sz="2" w:space="0" w:color="000000"/>
              <w:right w:val="single" w:sz="2" w:space="0" w:color="000000"/>
            </w:tcBorders>
            <w:hideMark/>
          </w:tcPr>
          <w:p w:rsidR="004235D1" w:rsidRPr="00F7654A" w:rsidRDefault="004F5CC6" w:rsidP="007F21AA">
            <w:pPr>
              <w:tabs>
                <w:tab w:val="center" w:pos="954"/>
              </w:tabs>
              <w:suppressAutoHyphens/>
              <w:spacing w:after="0" w:line="240" w:lineRule="auto"/>
              <w:ind w:left="-284"/>
              <w:jc w:val="both"/>
              <w:rPr>
                <w:rFonts w:ascii="Times New Roman" w:hAnsi="Times New Roman" w:cs="Times New Roman"/>
                <w:sz w:val="24"/>
                <w:szCs w:val="24"/>
                <w:lang w:eastAsia="ar-SA"/>
              </w:rPr>
            </w:pPr>
            <w:r w:rsidRPr="00F7654A">
              <w:rPr>
                <w:rFonts w:ascii="Times New Roman" w:hAnsi="Times New Roman" w:cs="Times New Roman"/>
                <w:sz w:val="24"/>
                <w:szCs w:val="24"/>
                <w:lang w:eastAsia="ar-SA"/>
              </w:rPr>
              <w:t>-</w:t>
            </w:r>
            <w:r w:rsidR="007F21AA">
              <w:rPr>
                <w:rFonts w:ascii="Times New Roman" w:hAnsi="Times New Roman" w:cs="Times New Roman"/>
                <w:sz w:val="24"/>
                <w:szCs w:val="24"/>
                <w:lang w:eastAsia="ar-SA"/>
              </w:rPr>
              <w:tab/>
              <w:t>-</w:t>
            </w:r>
          </w:p>
        </w:tc>
      </w:tr>
    </w:tbl>
    <w:p w:rsidR="004235D1" w:rsidRPr="00F7654A" w:rsidRDefault="004235D1" w:rsidP="00F7654A">
      <w:pPr>
        <w:pStyle w:val="af1"/>
        <w:numPr>
          <w:ilvl w:val="0"/>
          <w:numId w:val="7"/>
        </w:numPr>
        <w:tabs>
          <w:tab w:val="num" w:pos="0"/>
          <w:tab w:val="left" w:pos="284"/>
        </w:tabs>
        <w:ind w:left="-284" w:firstLine="0"/>
        <w:jc w:val="both"/>
        <w:rPr>
          <w:rFonts w:ascii="Times New Roman" w:hAnsi="Times New Roman" w:cs="Times New Roman"/>
          <w:i/>
        </w:rPr>
      </w:pPr>
      <w:r w:rsidRPr="00F7654A">
        <w:rPr>
          <w:rFonts w:ascii="Times New Roman" w:hAnsi="Times New Roman" w:cs="Times New Roman"/>
          <w:b/>
        </w:rPr>
        <w:t>Результаты государственной (итоговой) аттестации в 9-х классах</w:t>
      </w:r>
      <w:r w:rsidRPr="00F7654A">
        <w:rPr>
          <w:rFonts w:ascii="Times New Roman" w:hAnsi="Times New Roman" w:cs="Times New Roman"/>
        </w:rPr>
        <w:t>.</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Информация о результатах государственной (итоговой) аттестации обучающихся 9-х классов. </w:t>
      </w:r>
    </w:p>
    <w:p w:rsidR="00AC373A" w:rsidRPr="00F7654A" w:rsidRDefault="00AC373A" w:rsidP="00F7654A">
      <w:pPr>
        <w:spacing w:after="0" w:line="240" w:lineRule="auto"/>
        <w:ind w:left="-284"/>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tblPr>
      <w:tblGrid>
        <w:gridCol w:w="987"/>
        <w:gridCol w:w="4671"/>
        <w:gridCol w:w="2374"/>
        <w:gridCol w:w="1614"/>
      </w:tblGrid>
      <w:tr w:rsidR="00AC373A" w:rsidRPr="00F7654A" w:rsidTr="004448D9">
        <w:tc>
          <w:tcPr>
            <w:tcW w:w="987" w:type="dxa"/>
            <w:tcBorders>
              <w:top w:val="single" w:sz="2" w:space="0" w:color="000000"/>
              <w:left w:val="single" w:sz="2" w:space="0" w:color="000000"/>
              <w:bottom w:val="single" w:sz="2" w:space="0" w:color="000000"/>
              <w:right w:val="nil"/>
            </w:tcBorders>
            <w:hideMark/>
          </w:tcPr>
          <w:p w:rsidR="00AC373A" w:rsidRPr="00F7654A" w:rsidRDefault="00AC373A" w:rsidP="00F7654A">
            <w:pPr>
              <w:pStyle w:val="af2"/>
              <w:ind w:left="-284"/>
              <w:jc w:val="both"/>
              <w:rPr>
                <w:rFonts w:ascii="Times New Roman" w:hAnsi="Times New Roman"/>
              </w:rPr>
            </w:pPr>
            <w:r w:rsidRPr="00F7654A">
              <w:rPr>
                <w:rFonts w:ascii="Times New Roman" w:hAnsi="Times New Roman"/>
              </w:rPr>
              <w:t>№ п. п.</w:t>
            </w:r>
          </w:p>
        </w:tc>
        <w:tc>
          <w:tcPr>
            <w:tcW w:w="4671" w:type="dxa"/>
            <w:tcBorders>
              <w:top w:val="single" w:sz="2" w:space="0" w:color="000000"/>
              <w:left w:val="single" w:sz="2" w:space="0" w:color="000000"/>
              <w:bottom w:val="single" w:sz="2" w:space="0" w:color="000000"/>
              <w:right w:val="nil"/>
            </w:tcBorders>
            <w:hideMark/>
          </w:tcPr>
          <w:p w:rsidR="00AC373A" w:rsidRPr="00F7654A" w:rsidRDefault="00AC373A" w:rsidP="00AB7194">
            <w:pPr>
              <w:pStyle w:val="af2"/>
              <w:ind w:left="-284"/>
              <w:jc w:val="center"/>
              <w:rPr>
                <w:rFonts w:ascii="Times New Roman" w:hAnsi="Times New Roman"/>
              </w:rPr>
            </w:pPr>
            <w:r w:rsidRPr="00F7654A">
              <w:rPr>
                <w:rFonts w:ascii="Times New Roman" w:hAnsi="Times New Roman"/>
              </w:rPr>
              <w:t>Сведения об экзаменах по выбору</w:t>
            </w:r>
          </w:p>
        </w:tc>
        <w:tc>
          <w:tcPr>
            <w:tcW w:w="2374"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Количество</w:t>
            </w:r>
          </w:p>
        </w:tc>
        <w:tc>
          <w:tcPr>
            <w:tcW w:w="1614" w:type="dxa"/>
            <w:tcBorders>
              <w:top w:val="single" w:sz="2" w:space="0" w:color="000000"/>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w:t>
            </w:r>
          </w:p>
        </w:tc>
      </w:tr>
    </w:tbl>
    <w:p w:rsidR="00AC373A" w:rsidRPr="00F7654A" w:rsidRDefault="00AC373A" w:rsidP="00AB7194">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Экзамены по выбору</w:t>
      </w:r>
    </w:p>
    <w:tbl>
      <w:tblPr>
        <w:tblW w:w="9660" w:type="dxa"/>
        <w:tblInd w:w="41" w:type="dxa"/>
        <w:tblLayout w:type="fixed"/>
        <w:tblCellMar>
          <w:top w:w="55" w:type="dxa"/>
          <w:left w:w="55" w:type="dxa"/>
          <w:bottom w:w="55" w:type="dxa"/>
          <w:right w:w="55" w:type="dxa"/>
        </w:tblCellMar>
        <w:tblLook w:val="04A0"/>
      </w:tblPr>
      <w:tblGrid>
        <w:gridCol w:w="1006"/>
        <w:gridCol w:w="4652"/>
        <w:gridCol w:w="2374"/>
        <w:gridCol w:w="1628"/>
      </w:tblGrid>
      <w:tr w:rsidR="00AC373A" w:rsidRPr="00F7654A" w:rsidTr="004448D9">
        <w:tc>
          <w:tcPr>
            <w:tcW w:w="1006"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w:t>
            </w:r>
          </w:p>
        </w:tc>
        <w:tc>
          <w:tcPr>
            <w:tcW w:w="4652"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Биология</w:t>
            </w:r>
          </w:p>
        </w:tc>
        <w:tc>
          <w:tcPr>
            <w:tcW w:w="2374"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14</w:t>
            </w:r>
          </w:p>
        </w:tc>
        <w:tc>
          <w:tcPr>
            <w:tcW w:w="1628" w:type="dxa"/>
            <w:tcBorders>
              <w:top w:val="single" w:sz="2" w:space="0" w:color="000000"/>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13</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Химия</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3</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3</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Физика</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12</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11</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4</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Обществознание</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50</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47</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5</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История</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5</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5</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ОБЖ</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66</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62</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7</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Информатика и ИКТ</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8</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География</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23</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9</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Литература</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10</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Иностранный язык (английский)</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w:t>
            </w:r>
          </w:p>
        </w:tc>
      </w:tr>
      <w:tr w:rsidR="00AC373A" w:rsidRPr="00F7654A" w:rsidTr="004448D9">
        <w:tc>
          <w:tcPr>
            <w:tcW w:w="1006"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11</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Физическая культура</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24</w:t>
            </w:r>
          </w:p>
        </w:tc>
        <w:tc>
          <w:tcPr>
            <w:tcW w:w="1628"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22</w:t>
            </w:r>
          </w:p>
        </w:tc>
      </w:tr>
    </w:tbl>
    <w:p w:rsidR="00AC373A" w:rsidRPr="00F7654A" w:rsidRDefault="00AC373A" w:rsidP="007F21AA">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Формы проведения</w:t>
      </w:r>
    </w:p>
    <w:tbl>
      <w:tblPr>
        <w:tblW w:w="0" w:type="auto"/>
        <w:tblInd w:w="55" w:type="dxa"/>
        <w:tblLayout w:type="fixed"/>
        <w:tblCellMar>
          <w:top w:w="55" w:type="dxa"/>
          <w:left w:w="55" w:type="dxa"/>
          <w:bottom w:w="55" w:type="dxa"/>
          <w:right w:w="55" w:type="dxa"/>
        </w:tblCellMar>
        <w:tblLook w:val="04A0"/>
      </w:tblPr>
      <w:tblGrid>
        <w:gridCol w:w="987"/>
        <w:gridCol w:w="4652"/>
        <w:gridCol w:w="2374"/>
        <w:gridCol w:w="1633"/>
      </w:tblGrid>
      <w:tr w:rsidR="00AC373A" w:rsidRPr="00F7654A" w:rsidTr="004448D9">
        <w:tc>
          <w:tcPr>
            <w:tcW w:w="987"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1</w:t>
            </w:r>
          </w:p>
        </w:tc>
        <w:tc>
          <w:tcPr>
            <w:tcW w:w="4652"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По билетам</w:t>
            </w:r>
          </w:p>
        </w:tc>
        <w:tc>
          <w:tcPr>
            <w:tcW w:w="2374" w:type="dxa"/>
            <w:tcBorders>
              <w:top w:val="single" w:sz="2" w:space="0" w:color="000000"/>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205</w:t>
            </w:r>
          </w:p>
        </w:tc>
        <w:tc>
          <w:tcPr>
            <w:tcW w:w="1633" w:type="dxa"/>
            <w:tcBorders>
              <w:top w:val="single" w:sz="2" w:space="0" w:color="000000"/>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96</w:t>
            </w:r>
          </w:p>
        </w:tc>
      </w:tr>
      <w:tr w:rsidR="00AC373A" w:rsidRPr="00F7654A" w:rsidTr="004448D9">
        <w:tc>
          <w:tcPr>
            <w:tcW w:w="987"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2</w:t>
            </w:r>
          </w:p>
        </w:tc>
        <w:tc>
          <w:tcPr>
            <w:tcW w:w="4652"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Защита реферата</w:t>
            </w:r>
          </w:p>
        </w:tc>
        <w:tc>
          <w:tcPr>
            <w:tcW w:w="2374" w:type="dxa"/>
            <w:tcBorders>
              <w:top w:val="nil"/>
              <w:left w:val="single" w:sz="2" w:space="0" w:color="000000"/>
              <w:bottom w:val="single" w:sz="2" w:space="0" w:color="000000"/>
              <w:right w:val="nil"/>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6</w:t>
            </w:r>
          </w:p>
        </w:tc>
        <w:tc>
          <w:tcPr>
            <w:tcW w:w="1633" w:type="dxa"/>
            <w:tcBorders>
              <w:top w:val="nil"/>
              <w:left w:val="single" w:sz="2" w:space="0" w:color="000000"/>
              <w:bottom w:val="single" w:sz="2" w:space="0" w:color="000000"/>
              <w:right w:val="single" w:sz="2" w:space="0" w:color="000000"/>
            </w:tcBorders>
            <w:hideMark/>
          </w:tcPr>
          <w:p w:rsidR="00AC373A" w:rsidRPr="00F7654A" w:rsidRDefault="00AC373A" w:rsidP="007F21AA">
            <w:pPr>
              <w:pStyle w:val="af2"/>
              <w:ind w:left="-284"/>
              <w:jc w:val="center"/>
              <w:rPr>
                <w:rFonts w:ascii="Times New Roman" w:hAnsi="Times New Roman"/>
              </w:rPr>
            </w:pPr>
            <w:r w:rsidRPr="00F7654A">
              <w:rPr>
                <w:rFonts w:ascii="Times New Roman" w:hAnsi="Times New Roman"/>
              </w:rPr>
              <w:t>4</w:t>
            </w:r>
          </w:p>
        </w:tc>
      </w:tr>
    </w:tbl>
    <w:p w:rsidR="00BA64A9" w:rsidRPr="00F7654A" w:rsidRDefault="00BA64A9" w:rsidP="00F7654A">
      <w:pPr>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Информация</w:t>
      </w:r>
    </w:p>
    <w:p w:rsidR="00BA64A9" w:rsidRPr="00F7654A" w:rsidRDefault="00BA64A9" w:rsidP="00F7654A">
      <w:pPr>
        <w:ind w:left="-284"/>
        <w:jc w:val="both"/>
        <w:rPr>
          <w:rFonts w:ascii="Times New Roman" w:hAnsi="Times New Roman" w:cs="Times New Roman"/>
          <w:sz w:val="24"/>
          <w:szCs w:val="24"/>
        </w:rPr>
      </w:pPr>
      <w:r w:rsidRPr="00F7654A">
        <w:rPr>
          <w:rFonts w:ascii="Times New Roman" w:hAnsi="Times New Roman" w:cs="Times New Roman"/>
          <w:sz w:val="24"/>
          <w:szCs w:val="24"/>
        </w:rPr>
        <w:t>О результатах государственной (итоговой) аттестации обучающихся 9 – классов средней за 2012 – 2013 учебный год.</w:t>
      </w:r>
    </w:p>
    <w:tbl>
      <w:tblPr>
        <w:tblStyle w:val="af5"/>
        <w:tblW w:w="0" w:type="auto"/>
        <w:tblLayout w:type="fixed"/>
        <w:tblLook w:val="04A0"/>
      </w:tblPr>
      <w:tblGrid>
        <w:gridCol w:w="534"/>
        <w:gridCol w:w="1701"/>
        <w:gridCol w:w="1134"/>
        <w:gridCol w:w="567"/>
        <w:gridCol w:w="636"/>
        <w:gridCol w:w="841"/>
        <w:gridCol w:w="825"/>
        <w:gridCol w:w="841"/>
        <w:gridCol w:w="825"/>
        <w:gridCol w:w="841"/>
        <w:gridCol w:w="826"/>
      </w:tblGrid>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w:t>
            </w:r>
          </w:p>
          <w:p w:rsidR="00BA64A9" w:rsidRPr="00F7654A" w:rsidRDefault="00BA64A9" w:rsidP="00C6014A">
            <w:pPr>
              <w:ind w:left="-284"/>
              <w:jc w:val="center"/>
              <w:rPr>
                <w:sz w:val="24"/>
                <w:szCs w:val="24"/>
              </w:rPr>
            </w:pPr>
            <w:r w:rsidRPr="00F7654A">
              <w:rPr>
                <w:sz w:val="24"/>
                <w:szCs w:val="24"/>
              </w:rPr>
              <w:t>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Предмет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Сдавали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«3»</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«2»</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C6014A">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56</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28</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53</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49</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16</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Биология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Химия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Физика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15</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11</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rPr>
          <w:trHeight w:val="5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История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ОБЖ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12</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Информатика и ИКТ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8</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9</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39</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Литература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100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Иностранный язык (англ.)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52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8</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31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4</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w:t>
            </w: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r>
      <w:tr w:rsidR="00BA64A9" w:rsidRPr="00F7654A" w:rsidTr="0023467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4A9" w:rsidRPr="00F7654A" w:rsidRDefault="00BA64A9" w:rsidP="00F3434C">
            <w:pPr>
              <w:ind w:left="-284"/>
              <w:jc w:val="center"/>
              <w:rPr>
                <w:sz w:val="24"/>
                <w:szCs w:val="24"/>
              </w:rPr>
            </w:pPr>
            <w:r w:rsidRPr="00F7654A">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4A9" w:rsidRPr="00F7654A" w:rsidRDefault="00BA64A9" w:rsidP="00F3434C">
            <w:pPr>
              <w:ind w:left="-284"/>
              <w:jc w:val="center"/>
              <w:rPr>
                <w:sz w:val="24"/>
                <w:szCs w:val="24"/>
              </w:rPr>
            </w:pPr>
          </w:p>
        </w:tc>
      </w:tr>
    </w:tbl>
    <w:p w:rsidR="00BA64A9" w:rsidRPr="00F7654A" w:rsidRDefault="00BA64A9" w:rsidP="00F3434C">
      <w:pPr>
        <w:ind w:left="-284"/>
        <w:jc w:val="center"/>
        <w:rPr>
          <w:rFonts w:ascii="Times New Roman" w:hAnsi="Times New Roman" w:cs="Times New Roman"/>
          <w:sz w:val="24"/>
          <w:szCs w:val="24"/>
        </w:rPr>
      </w:pPr>
    </w:p>
    <w:p w:rsidR="001D78ED" w:rsidRPr="00F7654A" w:rsidRDefault="001D78E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Результаты государственной итоговой аттестации выпускников 9х классов в течение трех лет остаются стабильными,  а по основным предметам наблюдается улучшение.</w:t>
      </w:r>
    </w:p>
    <w:p w:rsidR="001333C0" w:rsidRPr="00F7654A" w:rsidRDefault="001D78E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По математике справляемость составляет 99% , один обучающийся не набрал нужное количество баллов по математике. Успешность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составила 84 %, что на 25% больше, чем  в предыдущий год. Средний балл по школе совпадает с общегородским и на 1% больше, чем по области. Справляемость  по русскому языку составила 100 %, успешность74 % (на 8 % выше прошлого года).  Средний балл по школе совпадает с общегородским и на 1% меньше, чем по области. Данные результаты подтверждаются выводами внутреннего мониторинга, проводимого в течение года.  Устные экзамены учащиеся выбирали по ОБЖ, обществознанию, географии, физической культуре,  биологии, физике, информатике и ИКТ, литературе, истории, химии,  английскому языку (список составлен по рейтингу  выбранных предметов). 69 % обучающихся получили на экзаменах по выбору оценки «4» и «5» (показательно, что на 9% больше результатов прошлого года). Большинство выбирали для ГИА предмет, необходимый для продолжения обучения в профильном классе (биология, обществознание, литературу, информатика и ИКТ, история). Это подтверждает </w:t>
      </w:r>
      <w:proofErr w:type="spellStart"/>
      <w:r w:rsidRPr="00F7654A">
        <w:rPr>
          <w:rFonts w:ascii="Times New Roman" w:hAnsi="Times New Roman" w:cs="Times New Roman"/>
          <w:sz w:val="24"/>
          <w:szCs w:val="24"/>
        </w:rPr>
        <w:t>мотивированность</w:t>
      </w:r>
      <w:proofErr w:type="spellEnd"/>
      <w:r w:rsidRPr="00F7654A">
        <w:rPr>
          <w:rFonts w:ascii="Times New Roman" w:hAnsi="Times New Roman" w:cs="Times New Roman"/>
          <w:sz w:val="24"/>
          <w:szCs w:val="24"/>
        </w:rPr>
        <w:t xml:space="preserve"> учащихся 9х классов на продолжение образования в школе и эффективность предпрофильной подготовки. Особо необходимо отметить увеличение количество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выбравших химико-биологический профиль</w:t>
      </w:r>
    </w:p>
    <w:p w:rsidR="001333C0" w:rsidRPr="00F7654A" w:rsidRDefault="001333C0"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Результаты ЕГЭ по школе</w:t>
      </w:r>
    </w:p>
    <w:p w:rsidR="002235B3" w:rsidRPr="00F7654A" w:rsidRDefault="002235B3" w:rsidP="00F7654A">
      <w:pPr>
        <w:spacing w:after="0" w:line="240" w:lineRule="auto"/>
        <w:ind w:left="-284"/>
        <w:jc w:val="both"/>
        <w:rPr>
          <w:rFonts w:ascii="Times New Roman" w:hAnsi="Times New Roman" w:cs="Times New Roman"/>
          <w:b/>
          <w:sz w:val="24"/>
          <w:szCs w:val="24"/>
        </w:rPr>
      </w:pPr>
    </w:p>
    <w:tbl>
      <w:tblPr>
        <w:tblW w:w="10553" w:type="dxa"/>
        <w:tblInd w:w="-806" w:type="dxa"/>
        <w:tblLayout w:type="fixed"/>
        <w:tblLook w:val="01E0"/>
      </w:tblPr>
      <w:tblGrid>
        <w:gridCol w:w="1897"/>
        <w:gridCol w:w="875"/>
        <w:gridCol w:w="1337"/>
        <w:gridCol w:w="1631"/>
        <w:gridCol w:w="1609"/>
        <w:gridCol w:w="1503"/>
        <w:gridCol w:w="1701"/>
      </w:tblGrid>
      <w:tr w:rsidR="002235B3" w:rsidRPr="00F7654A" w:rsidTr="0023467B">
        <w:trPr>
          <w:trHeight w:val="540"/>
        </w:trPr>
        <w:tc>
          <w:tcPr>
            <w:tcW w:w="189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Предмет</w:t>
            </w: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Класс</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Кол-во</w:t>
            </w:r>
          </w:p>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сдававших</w:t>
            </w:r>
          </w:p>
        </w:tc>
        <w:tc>
          <w:tcPr>
            <w:tcW w:w="1631" w:type="dxa"/>
            <w:tcBorders>
              <w:top w:val="single" w:sz="4" w:space="0" w:color="auto"/>
              <w:left w:val="single" w:sz="4" w:space="0" w:color="auto"/>
              <w:bottom w:val="single" w:sz="4" w:space="0" w:color="auto"/>
              <w:right w:val="single" w:sz="4" w:space="0" w:color="auto"/>
            </w:tcBorders>
            <w:hideMark/>
          </w:tcPr>
          <w:p w:rsidR="0023467B"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Средний</w:t>
            </w:r>
          </w:p>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 балл</w:t>
            </w:r>
          </w:p>
        </w:tc>
        <w:tc>
          <w:tcPr>
            <w:tcW w:w="1609" w:type="dxa"/>
            <w:tcBorders>
              <w:top w:val="single" w:sz="4" w:space="0" w:color="auto"/>
              <w:left w:val="single" w:sz="4" w:space="0" w:color="auto"/>
              <w:bottom w:val="single" w:sz="4" w:space="0" w:color="auto"/>
              <w:right w:val="single" w:sz="4" w:space="0" w:color="auto"/>
            </w:tcBorders>
            <w:hideMark/>
          </w:tcPr>
          <w:p w:rsidR="0023467B"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Высший </w:t>
            </w:r>
          </w:p>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балл</w:t>
            </w:r>
          </w:p>
        </w:tc>
        <w:tc>
          <w:tcPr>
            <w:tcW w:w="1503" w:type="dxa"/>
            <w:tcBorders>
              <w:top w:val="single" w:sz="4" w:space="0" w:color="auto"/>
              <w:left w:val="single" w:sz="4" w:space="0" w:color="auto"/>
              <w:bottom w:val="single" w:sz="4" w:space="0" w:color="auto"/>
              <w:right w:val="single" w:sz="4" w:space="0" w:color="auto"/>
            </w:tcBorders>
            <w:hideMark/>
          </w:tcPr>
          <w:p w:rsidR="0023467B"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Низший </w:t>
            </w:r>
          </w:p>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балл</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23467B">
            <w:pPr>
              <w:ind w:left="-284"/>
              <w:jc w:val="center"/>
              <w:rPr>
                <w:rFonts w:ascii="Times New Roman" w:hAnsi="Times New Roman" w:cs="Times New Roman"/>
                <w:sz w:val="24"/>
                <w:szCs w:val="24"/>
              </w:rPr>
            </w:pPr>
            <w:r w:rsidRPr="00F7654A">
              <w:rPr>
                <w:rFonts w:ascii="Times New Roman" w:hAnsi="Times New Roman" w:cs="Times New Roman"/>
                <w:sz w:val="24"/>
                <w:szCs w:val="24"/>
              </w:rPr>
              <w:t>Справляемость</w:t>
            </w:r>
          </w:p>
        </w:tc>
      </w:tr>
      <w:tr w:rsidR="002235B3" w:rsidRPr="00F7654A" w:rsidTr="0023467B">
        <w:trPr>
          <w:trHeight w:val="420"/>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Русский язык</w:t>
            </w:r>
          </w:p>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22</w:t>
            </w:r>
          </w:p>
        </w:tc>
        <w:tc>
          <w:tcPr>
            <w:tcW w:w="163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69</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98</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320"/>
        </w:trPr>
        <w:tc>
          <w:tcPr>
            <w:tcW w:w="1897" w:type="dxa"/>
            <w:vMerge/>
            <w:tcBorders>
              <w:left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16</w:t>
            </w:r>
          </w:p>
        </w:tc>
        <w:tc>
          <w:tcPr>
            <w:tcW w:w="163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65</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90</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320"/>
        </w:trPr>
        <w:tc>
          <w:tcPr>
            <w:tcW w:w="1897" w:type="dxa"/>
            <w:vMerge/>
            <w:tcBorders>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18</w:t>
            </w:r>
          </w:p>
        </w:tc>
        <w:tc>
          <w:tcPr>
            <w:tcW w:w="163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59</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87</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320"/>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Математика</w:t>
            </w:r>
          </w:p>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lastRenderedPageBreak/>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22</w:t>
            </w:r>
          </w:p>
        </w:tc>
        <w:tc>
          <w:tcPr>
            <w:tcW w:w="163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64</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92</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00"/>
        </w:trPr>
        <w:tc>
          <w:tcPr>
            <w:tcW w:w="1897" w:type="dxa"/>
            <w:vMerge/>
            <w:tcBorders>
              <w:left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16</w:t>
            </w:r>
          </w:p>
        </w:tc>
        <w:tc>
          <w:tcPr>
            <w:tcW w:w="163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48</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72</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00"/>
        </w:trPr>
        <w:tc>
          <w:tcPr>
            <w:tcW w:w="1897" w:type="dxa"/>
            <w:vMerge/>
            <w:tcBorders>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18</w:t>
            </w:r>
          </w:p>
        </w:tc>
        <w:tc>
          <w:tcPr>
            <w:tcW w:w="163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38,5</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72</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90 %</w:t>
            </w:r>
          </w:p>
        </w:tc>
      </w:tr>
      <w:tr w:rsidR="002235B3" w:rsidRPr="00F7654A" w:rsidTr="0023467B">
        <w:trPr>
          <w:trHeight w:val="495"/>
        </w:trPr>
        <w:tc>
          <w:tcPr>
            <w:tcW w:w="1897" w:type="dxa"/>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Литература</w:t>
            </w:r>
          </w:p>
        </w:tc>
        <w:tc>
          <w:tcPr>
            <w:tcW w:w="875" w:type="dxa"/>
            <w:tcBorders>
              <w:top w:val="single" w:sz="4" w:space="0" w:color="auto"/>
              <w:left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б</w:t>
            </w:r>
          </w:p>
        </w:tc>
        <w:tc>
          <w:tcPr>
            <w:tcW w:w="1337" w:type="dxa"/>
            <w:tcBorders>
              <w:top w:val="single" w:sz="4" w:space="0" w:color="auto"/>
              <w:left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62</w:t>
            </w:r>
          </w:p>
        </w:tc>
        <w:tc>
          <w:tcPr>
            <w:tcW w:w="1609" w:type="dxa"/>
            <w:tcBorders>
              <w:top w:val="single" w:sz="4" w:space="0" w:color="auto"/>
              <w:left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62</w:t>
            </w:r>
          </w:p>
        </w:tc>
        <w:tc>
          <w:tcPr>
            <w:tcW w:w="1503" w:type="dxa"/>
            <w:tcBorders>
              <w:top w:val="single" w:sz="4" w:space="0" w:color="auto"/>
              <w:left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62</w:t>
            </w:r>
          </w:p>
        </w:tc>
        <w:tc>
          <w:tcPr>
            <w:tcW w:w="1701" w:type="dxa"/>
            <w:tcBorders>
              <w:top w:val="single" w:sz="4" w:space="0" w:color="auto"/>
              <w:left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265"/>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Информатика</w:t>
            </w: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80</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73</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265"/>
        </w:trPr>
        <w:tc>
          <w:tcPr>
            <w:tcW w:w="1897" w:type="dxa"/>
            <w:vMerge/>
            <w:tcBorders>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58</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58</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40"/>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Биология</w:t>
            </w:r>
          </w:p>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64</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76</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280"/>
        </w:trPr>
        <w:tc>
          <w:tcPr>
            <w:tcW w:w="1897" w:type="dxa"/>
            <w:vMerge/>
            <w:tcBorders>
              <w:left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40</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40</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280"/>
        </w:trPr>
        <w:tc>
          <w:tcPr>
            <w:tcW w:w="1897" w:type="dxa"/>
            <w:vMerge/>
            <w:tcBorders>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57</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66</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379"/>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Химия</w:t>
            </w: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83</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83</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379"/>
        </w:trPr>
        <w:tc>
          <w:tcPr>
            <w:tcW w:w="1897" w:type="dxa"/>
            <w:vMerge/>
            <w:tcBorders>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18</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18</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50 %</w:t>
            </w:r>
          </w:p>
        </w:tc>
      </w:tr>
      <w:tr w:rsidR="002235B3" w:rsidRPr="00F7654A" w:rsidTr="0023467B">
        <w:trPr>
          <w:trHeight w:val="379"/>
        </w:trPr>
        <w:tc>
          <w:tcPr>
            <w:tcW w:w="1897" w:type="dxa"/>
            <w:vMerge/>
            <w:tcBorders>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53</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57</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40"/>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Обществознание</w:t>
            </w:r>
          </w:p>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68</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280"/>
        </w:trPr>
        <w:tc>
          <w:tcPr>
            <w:tcW w:w="1897" w:type="dxa"/>
            <w:vMerge/>
            <w:tcBorders>
              <w:left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16</w:t>
            </w:r>
          </w:p>
        </w:tc>
        <w:tc>
          <w:tcPr>
            <w:tcW w:w="1631" w:type="dxa"/>
            <w:tcBorders>
              <w:top w:val="single" w:sz="4" w:space="0" w:color="auto"/>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65</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83</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280"/>
        </w:trPr>
        <w:tc>
          <w:tcPr>
            <w:tcW w:w="1897" w:type="dxa"/>
            <w:vMerge/>
            <w:tcBorders>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16</w:t>
            </w:r>
          </w:p>
        </w:tc>
        <w:tc>
          <w:tcPr>
            <w:tcW w:w="1631" w:type="dxa"/>
            <w:tcBorders>
              <w:top w:val="single" w:sz="4" w:space="0" w:color="auto"/>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56</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70</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340"/>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Физика</w:t>
            </w:r>
          </w:p>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14</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48</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61</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87,5 %</w:t>
            </w:r>
          </w:p>
        </w:tc>
      </w:tr>
      <w:tr w:rsidR="002235B3" w:rsidRPr="00F7654A" w:rsidTr="0023467B">
        <w:trPr>
          <w:trHeight w:val="380"/>
        </w:trPr>
        <w:tc>
          <w:tcPr>
            <w:tcW w:w="1897" w:type="dxa"/>
            <w:vMerge/>
            <w:tcBorders>
              <w:left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hideMark/>
          </w:tcPr>
          <w:p w:rsidR="002235B3" w:rsidRPr="00F7654A" w:rsidRDefault="002235B3" w:rsidP="00316A48">
            <w:pPr>
              <w:ind w:left="-284"/>
              <w:jc w:val="center"/>
              <w:rPr>
                <w:rFonts w:ascii="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6.7 %</w:t>
            </w:r>
          </w:p>
        </w:tc>
      </w:tr>
      <w:tr w:rsidR="002235B3" w:rsidRPr="00F7654A" w:rsidTr="0023467B">
        <w:trPr>
          <w:trHeight w:val="429"/>
        </w:trPr>
        <w:tc>
          <w:tcPr>
            <w:tcW w:w="1897" w:type="dxa"/>
            <w:vMerge w:val="restart"/>
            <w:tcBorders>
              <w:top w:val="single" w:sz="4" w:space="0" w:color="auto"/>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История</w:t>
            </w: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60</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71</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29"/>
        </w:trPr>
        <w:tc>
          <w:tcPr>
            <w:tcW w:w="1897" w:type="dxa"/>
            <w:vMerge/>
            <w:tcBorders>
              <w:left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69</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89</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29"/>
        </w:trPr>
        <w:tc>
          <w:tcPr>
            <w:tcW w:w="1897" w:type="dxa"/>
            <w:vMerge/>
            <w:tcBorders>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в</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59</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70</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29"/>
        </w:trPr>
        <w:tc>
          <w:tcPr>
            <w:tcW w:w="1897" w:type="dxa"/>
            <w:vMerge w:val="restart"/>
            <w:tcBorders>
              <w:top w:val="single" w:sz="4" w:space="0" w:color="auto"/>
              <w:left w:val="single" w:sz="4" w:space="0" w:color="auto"/>
              <w:right w:val="single" w:sz="4" w:space="0" w:color="auto"/>
            </w:tcBorders>
          </w:tcPr>
          <w:p w:rsidR="00831328"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Английский </w:t>
            </w:r>
          </w:p>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язык</w:t>
            </w: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а</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88,5</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89</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r w:rsidR="002235B3" w:rsidRPr="00F7654A" w:rsidTr="0023467B">
        <w:trPr>
          <w:trHeight w:val="429"/>
        </w:trPr>
        <w:tc>
          <w:tcPr>
            <w:tcW w:w="1897" w:type="dxa"/>
            <w:vMerge/>
            <w:tcBorders>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11 б</w:t>
            </w:r>
          </w:p>
        </w:tc>
        <w:tc>
          <w:tcPr>
            <w:tcW w:w="1337"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w:t>
            </w:r>
          </w:p>
        </w:tc>
        <w:tc>
          <w:tcPr>
            <w:tcW w:w="1609"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w:t>
            </w:r>
          </w:p>
        </w:tc>
        <w:tc>
          <w:tcPr>
            <w:tcW w:w="1503"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2235B3" w:rsidRPr="00F7654A" w:rsidRDefault="002235B3"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100%</w:t>
            </w:r>
          </w:p>
        </w:tc>
      </w:tr>
    </w:tbl>
    <w:p w:rsidR="002235B3" w:rsidRPr="00F7654A" w:rsidRDefault="002235B3" w:rsidP="00F7654A">
      <w:pPr>
        <w:spacing w:after="0" w:line="240" w:lineRule="auto"/>
        <w:ind w:left="-284"/>
        <w:jc w:val="both"/>
        <w:rPr>
          <w:rFonts w:ascii="Times New Roman" w:hAnsi="Times New Roman" w:cs="Times New Roman"/>
          <w:b/>
          <w:sz w:val="24"/>
          <w:szCs w:val="24"/>
        </w:rPr>
      </w:pPr>
    </w:p>
    <w:p w:rsidR="001D78ED" w:rsidRPr="00F7654A" w:rsidRDefault="001D78E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Количество выпускников, прошедших государственную (итоговую) аттестацию, составило 54 человек (96%).  Две выпускницы  из универсального класса не преодолели минимальный порог по математике ( данная ситуация создалась  за 12 лет впервые)</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 xml:space="preserve"> По предметам русский язык, история, информатика и ИКТ, обществознание, литература, биология, английский язык справляемость составила 100%.  По физике   один  выпускник из 11 «б» класса (социально-гуманитарный профиль) и по химии выпускник 11б класса    не преодолели  минимальный порог. Два выпускника из класса социально-гуманитарного профиля не преодолели минимальный порог по предметам естественно-математического цикла (химия и физика).</w:t>
      </w:r>
    </w:p>
    <w:p w:rsidR="001D78ED" w:rsidRPr="00F7654A" w:rsidRDefault="001D78E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По сравнению с прошлым учебным годом результаты выпускников при сдаче ЕГЭ значительно улучшились по русскому языку, информатике, обществознанию. Значительно повысились результаты государственной итоговой аттестации по русскому языку в </w:t>
      </w:r>
      <w:r w:rsidRPr="00F7654A">
        <w:rPr>
          <w:rFonts w:ascii="Times New Roman" w:hAnsi="Times New Roman" w:cs="Times New Roman"/>
          <w:sz w:val="24"/>
          <w:szCs w:val="24"/>
        </w:rPr>
        <w:lastRenderedPageBreak/>
        <w:t>профильном социально-гуманитарном классе (высший балл -  98 – 1 человек, средний балл  - 65). По математике результаты ЕГЭ в классе физико-математического профиля остаются стабильными в течение нескольких лет (средний балл -  52, высший  - 92</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.Это является следствием того, что выбор обучающимися физико-математического класса не всегда соответствует их   способностям к предметам естественно-математического цикла.</w:t>
      </w:r>
    </w:p>
    <w:p w:rsidR="001D78ED" w:rsidRPr="00F7654A" w:rsidRDefault="001D78E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Средний балл по математике в школе  составляет 52, по русскому языку 65, что соответствует удовлетворительному уровню образовательных достижений выпускников по этим предметам.     Кроме этого надо отметить стабильность результатов ЕГЭ, в целом по школе, по математике и русскому языку средний балл выше в течение  трех лет, чем по Ярославской области и г. Ярославлю </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математика).</w:t>
      </w:r>
    </w:p>
    <w:p w:rsidR="004235D1" w:rsidRPr="00F7654A" w:rsidRDefault="001D78E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Все обучающиеся справляются с требованиями государственного образовательного стандарта</w:t>
      </w:r>
    </w:p>
    <w:p w:rsidR="001D78ED"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p>
    <w:p w:rsidR="004235D1" w:rsidRPr="00F7654A" w:rsidRDefault="004235D1" w:rsidP="00F7654A">
      <w:pPr>
        <w:numPr>
          <w:ilvl w:val="0"/>
          <w:numId w:val="7"/>
        </w:numPr>
        <w:tabs>
          <w:tab w:val="num" w:pos="0"/>
          <w:tab w:val="left" w:pos="284"/>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Сведения о  продолжении обучения выпускников ОУ:</w:t>
      </w:r>
    </w:p>
    <w:p w:rsidR="004235D1" w:rsidRPr="00F7654A" w:rsidRDefault="004235D1" w:rsidP="00F7654A">
      <w:pPr>
        <w:tabs>
          <w:tab w:val="left" w:pos="284"/>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9 класс</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продолжили обучение в 10 классе - 5</w:t>
      </w:r>
      <w:r w:rsidR="00572C12" w:rsidRPr="00F7654A">
        <w:rPr>
          <w:rFonts w:ascii="Times New Roman" w:hAnsi="Times New Roman" w:cs="Times New Roman"/>
          <w:sz w:val="24"/>
          <w:szCs w:val="24"/>
        </w:rPr>
        <w:t>3</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-продолжили обучение в учреждениях СПО - 3</w:t>
      </w:r>
      <w:r w:rsidR="00572C12" w:rsidRPr="00F7654A">
        <w:rPr>
          <w:rFonts w:ascii="Times New Roman" w:hAnsi="Times New Roman" w:cs="Times New Roman"/>
          <w:sz w:val="24"/>
          <w:szCs w:val="24"/>
        </w:rPr>
        <w:t>8</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продолжили обучение в учреждениях НПО- </w:t>
      </w:r>
      <w:r w:rsidR="00572C12" w:rsidRPr="00F7654A">
        <w:rPr>
          <w:rFonts w:ascii="Times New Roman" w:hAnsi="Times New Roman" w:cs="Times New Roman"/>
          <w:sz w:val="24"/>
          <w:szCs w:val="24"/>
        </w:rPr>
        <w:t>17</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работают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11 класс</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 продолжили обучение в учреждениях ВПО - </w:t>
      </w:r>
      <w:r w:rsidR="00572C12" w:rsidRPr="00F7654A">
        <w:rPr>
          <w:rFonts w:ascii="Times New Roman" w:hAnsi="Times New Roman" w:cs="Times New Roman"/>
          <w:sz w:val="24"/>
          <w:szCs w:val="24"/>
        </w:rPr>
        <w:t>54</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продолжили обучение в учреждениях СПО - </w:t>
      </w:r>
      <w:r w:rsidR="00572C12" w:rsidRPr="00F7654A">
        <w:rPr>
          <w:rFonts w:ascii="Times New Roman" w:hAnsi="Times New Roman" w:cs="Times New Roman"/>
          <w:sz w:val="24"/>
          <w:szCs w:val="24"/>
        </w:rPr>
        <w:t>2</w:t>
      </w:r>
    </w:p>
    <w:p w:rsidR="004235D1" w:rsidRPr="00F7654A" w:rsidRDefault="004235D1" w:rsidP="00F7654A">
      <w:pPr>
        <w:tabs>
          <w:tab w:val="left" w:pos="426"/>
        </w:tab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продолжили обучение в учреждениях НПО</w:t>
      </w:r>
    </w:p>
    <w:p w:rsidR="004235D1" w:rsidRPr="00F7654A" w:rsidRDefault="004235D1" w:rsidP="00F7654A">
      <w:pPr>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работают  - нет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Продолжили обучение в соответствии с профилем  социально-гуманитарным </w:t>
      </w:r>
      <w:r w:rsidR="00C93CCD" w:rsidRPr="00F7654A">
        <w:rPr>
          <w:rFonts w:ascii="Times New Roman" w:hAnsi="Times New Roman" w:cs="Times New Roman"/>
          <w:sz w:val="24"/>
          <w:szCs w:val="24"/>
        </w:rPr>
        <w:t>81</w:t>
      </w:r>
      <w:r w:rsidRPr="00F7654A">
        <w:rPr>
          <w:rFonts w:ascii="Times New Roman" w:hAnsi="Times New Roman" w:cs="Times New Roman"/>
          <w:sz w:val="24"/>
          <w:szCs w:val="24"/>
        </w:rPr>
        <w:t xml:space="preserve"> % выпускников  и </w:t>
      </w:r>
      <w:r w:rsidR="00642E16" w:rsidRPr="00F7654A">
        <w:rPr>
          <w:rFonts w:ascii="Times New Roman" w:hAnsi="Times New Roman" w:cs="Times New Roman"/>
          <w:sz w:val="24"/>
          <w:szCs w:val="24"/>
        </w:rPr>
        <w:t>77</w:t>
      </w:r>
      <w:r w:rsidRPr="00F7654A">
        <w:rPr>
          <w:rFonts w:ascii="Times New Roman" w:hAnsi="Times New Roman" w:cs="Times New Roman"/>
          <w:sz w:val="24"/>
          <w:szCs w:val="24"/>
        </w:rPr>
        <w:t xml:space="preserve"> % физико-математическим. В среднем на 1</w:t>
      </w:r>
      <w:r w:rsidR="00C93CCD" w:rsidRPr="00F7654A">
        <w:rPr>
          <w:rFonts w:ascii="Times New Roman" w:hAnsi="Times New Roman" w:cs="Times New Roman"/>
          <w:sz w:val="24"/>
          <w:szCs w:val="24"/>
        </w:rPr>
        <w:t>0</w:t>
      </w:r>
      <w:r w:rsidRPr="00F7654A">
        <w:rPr>
          <w:rFonts w:ascii="Times New Roman" w:hAnsi="Times New Roman" w:cs="Times New Roman"/>
          <w:sz w:val="24"/>
          <w:szCs w:val="24"/>
        </w:rPr>
        <w:t xml:space="preserve"> % больше чем в прошлом году. Наблюдается рост количества выпускников, которые выбирают для сдачи ЕГЭ профильный предмет.</w:t>
      </w:r>
    </w:p>
    <w:p w:rsidR="004235D1" w:rsidRPr="00F7654A" w:rsidRDefault="004235D1" w:rsidP="00F7654A">
      <w:pPr>
        <w:numPr>
          <w:ilvl w:val="0"/>
          <w:numId w:val="9"/>
        </w:numPr>
        <w:tabs>
          <w:tab w:val="left" w:pos="-426"/>
          <w:tab w:val="num" w:pos="142"/>
          <w:tab w:val="left" w:pos="9355"/>
        </w:tabs>
        <w:suppressAutoHyphens/>
        <w:spacing w:after="0" w:line="240" w:lineRule="auto"/>
        <w:ind w:left="-284" w:firstLine="0"/>
        <w:jc w:val="both"/>
        <w:rPr>
          <w:rFonts w:ascii="Times New Roman" w:hAnsi="Times New Roman" w:cs="Times New Roman"/>
          <w:b/>
          <w:sz w:val="24"/>
          <w:szCs w:val="24"/>
        </w:rPr>
      </w:pPr>
      <w:proofErr w:type="gramStart"/>
      <w:r w:rsidRPr="00F7654A">
        <w:rPr>
          <w:rFonts w:ascii="Times New Roman" w:hAnsi="Times New Roman" w:cs="Times New Roman"/>
          <w:b/>
          <w:sz w:val="24"/>
          <w:szCs w:val="24"/>
        </w:rPr>
        <w:t xml:space="preserve">Достижения школы (обучающихся, педагогов,) на районном, городском, областном и др. уровнях (олимпиады, соревнования, конкурсы и т.п.). </w:t>
      </w:r>
      <w:proofErr w:type="gramEnd"/>
    </w:p>
    <w:p w:rsidR="004448D9" w:rsidRPr="00F7654A" w:rsidRDefault="004448D9"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Работа с одаренными детьми является одним из приоритетных направлений работы школы. С 2010 года в школе реализуется программа «Одарённые дети», целью которой является выявление одарённых детей, создание благоприятных условий для развития интеллектуальной, эмоциональной сферы и сохранения их физического и психического здоровья.</w:t>
      </w:r>
    </w:p>
    <w:p w:rsidR="004448D9" w:rsidRPr="00F7654A" w:rsidRDefault="004448D9" w:rsidP="00F7654A">
      <w:pPr>
        <w:pStyle w:val="ab"/>
        <w:ind w:left="-284"/>
        <w:jc w:val="both"/>
        <w:rPr>
          <w:sz w:val="24"/>
        </w:rPr>
      </w:pPr>
      <w:r w:rsidRPr="00F7654A">
        <w:rPr>
          <w:sz w:val="24"/>
        </w:rPr>
        <w:t>Педагогический коллектив нашей школы старается создать детям условия для раскрытия способностей в полной мере, достижения высоких результатов в  выбранном ими виде деятельности, развития их талантов и умений.</w:t>
      </w:r>
    </w:p>
    <w:p w:rsidR="004448D9" w:rsidRPr="00F7654A" w:rsidRDefault="004448D9"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pacing w:val="-3"/>
          <w:sz w:val="24"/>
          <w:szCs w:val="24"/>
        </w:rPr>
        <w:t xml:space="preserve">В школе созданы благоприятные </w:t>
      </w:r>
      <w:r w:rsidRPr="00F7654A">
        <w:rPr>
          <w:rFonts w:ascii="Times New Roman" w:hAnsi="Times New Roman" w:cs="Times New Roman"/>
          <w:sz w:val="24"/>
          <w:szCs w:val="24"/>
        </w:rPr>
        <w:t xml:space="preserve">условия для развития </w:t>
      </w:r>
      <w:proofErr w:type="gramStart"/>
      <w:r w:rsidRPr="00F7654A">
        <w:rPr>
          <w:rFonts w:ascii="Times New Roman" w:hAnsi="Times New Roman" w:cs="Times New Roman"/>
          <w:sz w:val="24"/>
          <w:szCs w:val="24"/>
        </w:rPr>
        <w:t>талантливых</w:t>
      </w:r>
      <w:proofErr w:type="gramEnd"/>
      <w:r w:rsidRPr="00F7654A">
        <w:rPr>
          <w:rFonts w:ascii="Times New Roman" w:hAnsi="Times New Roman" w:cs="Times New Roman"/>
          <w:sz w:val="24"/>
          <w:szCs w:val="24"/>
        </w:rPr>
        <w:t xml:space="preserve"> обучающихся:</w:t>
      </w:r>
    </w:p>
    <w:p w:rsidR="004448D9" w:rsidRPr="00F7654A" w:rsidRDefault="004448D9" w:rsidP="00F7654A">
      <w:pPr>
        <w:numPr>
          <w:ilvl w:val="0"/>
          <w:numId w:val="23"/>
        </w:numPr>
        <w:spacing w:after="0" w:line="240" w:lineRule="auto"/>
        <w:ind w:left="-284" w:firstLine="0"/>
        <w:jc w:val="both"/>
        <w:rPr>
          <w:rFonts w:ascii="Times New Roman" w:hAnsi="Times New Roman" w:cs="Times New Roman"/>
          <w:spacing w:val="-3"/>
          <w:sz w:val="24"/>
          <w:szCs w:val="24"/>
        </w:rPr>
      </w:pPr>
      <w:r w:rsidRPr="00F7654A">
        <w:rPr>
          <w:rFonts w:ascii="Times New Roman" w:hAnsi="Times New Roman" w:cs="Times New Roman"/>
          <w:sz w:val="24"/>
          <w:szCs w:val="24"/>
        </w:rPr>
        <w:t xml:space="preserve">сформирована система диагностики и психологической поддержки одаренных и способных детей;    </w:t>
      </w:r>
    </w:p>
    <w:p w:rsidR="004448D9" w:rsidRPr="00F7654A" w:rsidRDefault="004448D9" w:rsidP="00F7654A">
      <w:pPr>
        <w:numPr>
          <w:ilvl w:val="0"/>
          <w:numId w:val="23"/>
        </w:numPr>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 xml:space="preserve">имеется оптимальная структура школьного и дополнительного образования; </w:t>
      </w:r>
    </w:p>
    <w:p w:rsidR="004448D9" w:rsidRPr="00F7654A" w:rsidRDefault="004448D9" w:rsidP="00F7654A">
      <w:pPr>
        <w:numPr>
          <w:ilvl w:val="0"/>
          <w:numId w:val="23"/>
        </w:numPr>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координируется деятельность всех участников образовательного процесса по обеспечению поддержки одаренных детей.</w:t>
      </w:r>
    </w:p>
    <w:p w:rsidR="004448D9" w:rsidRPr="00F7654A" w:rsidRDefault="004448D9"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Система работы с одаренными детьми в школе реализуется через научные общества,  кружки, секции, дополнительные занятия по предметам.</w:t>
      </w:r>
    </w:p>
    <w:p w:rsidR="004448D9" w:rsidRPr="00F7654A" w:rsidRDefault="004448D9"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ab/>
        <w:t xml:space="preserve">В школе имеется банк данных «одаренных» детей. В него внесены дети с академической, </w:t>
      </w:r>
      <w:proofErr w:type="spellStart"/>
      <w:r w:rsidRPr="00F7654A">
        <w:rPr>
          <w:rFonts w:ascii="Times New Roman" w:hAnsi="Times New Roman" w:cs="Times New Roman"/>
          <w:sz w:val="24"/>
          <w:szCs w:val="24"/>
        </w:rPr>
        <w:t>креативной</w:t>
      </w:r>
      <w:proofErr w:type="spellEnd"/>
      <w:r w:rsidRPr="00F7654A">
        <w:rPr>
          <w:rFonts w:ascii="Times New Roman" w:hAnsi="Times New Roman" w:cs="Times New Roman"/>
          <w:sz w:val="24"/>
          <w:szCs w:val="24"/>
        </w:rPr>
        <w:t xml:space="preserve"> одаренностью, с хорошими спортивными результатами. Но в школе имеется более широкая группа детей – это мотивированные обучающиеся: дети, которые желают учиться, выполнять творческие работы, проекты, участвовать в олимпиадах, мероприятиях и конкурсах. Для таких детей ежегодно проводится школьный и муниципальный этапы Всероссийской олимпиады школьников по предметам. Традиционно в школе  проводится </w:t>
      </w:r>
      <w:r w:rsidRPr="00F7654A">
        <w:rPr>
          <w:rFonts w:ascii="Times New Roman" w:hAnsi="Times New Roman" w:cs="Times New Roman"/>
          <w:sz w:val="24"/>
          <w:szCs w:val="24"/>
        </w:rPr>
        <w:lastRenderedPageBreak/>
        <w:t>школьный этап Всероссийской олимпиады школьников по предметам. В</w:t>
      </w:r>
      <w:r w:rsidR="00FB680C" w:rsidRPr="00F7654A">
        <w:rPr>
          <w:rFonts w:ascii="Times New Roman" w:hAnsi="Times New Roman" w:cs="Times New Roman"/>
          <w:sz w:val="24"/>
          <w:szCs w:val="24"/>
        </w:rPr>
        <w:t xml:space="preserve"> </w:t>
      </w:r>
      <w:r w:rsidRPr="00F7654A">
        <w:rPr>
          <w:rFonts w:ascii="Times New Roman" w:hAnsi="Times New Roman" w:cs="Times New Roman"/>
          <w:sz w:val="24"/>
          <w:szCs w:val="24"/>
        </w:rPr>
        <w:t>2012-2013гг</w:t>
      </w:r>
      <w:proofErr w:type="gramStart"/>
      <w:r w:rsidRPr="00F7654A">
        <w:rPr>
          <w:rFonts w:ascii="Times New Roman" w:hAnsi="Times New Roman" w:cs="Times New Roman"/>
          <w:sz w:val="24"/>
          <w:szCs w:val="24"/>
        </w:rPr>
        <w:t>.в</w:t>
      </w:r>
      <w:proofErr w:type="gramEnd"/>
      <w:r w:rsidRPr="00F7654A">
        <w:rPr>
          <w:rFonts w:ascii="Times New Roman" w:hAnsi="Times New Roman" w:cs="Times New Roman"/>
          <w:sz w:val="24"/>
          <w:szCs w:val="24"/>
        </w:rPr>
        <w:t xml:space="preserve"> нем  приняли участие 406 учащихся.</w:t>
      </w:r>
    </w:p>
    <w:p w:rsidR="004448D9" w:rsidRPr="00F7654A" w:rsidRDefault="004448D9"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Также ежегодно победители и призеры школьного этапа олимпиады принимают участие в муниципальном этапе Всероссийской олимпиады школьников. В 2012-2013 гг. в нем приняли участие 40 учащихся.  Призерами муниципального этапа стали 9 человек. Из них 3 человека стали участниками регионального этапа Всероссийской олимпиады школьников.</w:t>
      </w:r>
    </w:p>
    <w:p w:rsidR="004448D9" w:rsidRPr="00F7654A" w:rsidRDefault="004448D9" w:rsidP="00F7654A">
      <w:pPr>
        <w:ind w:left="-284"/>
        <w:jc w:val="both"/>
        <w:rPr>
          <w:rFonts w:ascii="Times New Roman" w:hAnsi="Times New Roman" w:cs="Times New Roman"/>
          <w:sz w:val="24"/>
          <w:szCs w:val="24"/>
        </w:rPr>
      </w:pPr>
      <w:r w:rsidRPr="00F7654A">
        <w:rPr>
          <w:rFonts w:ascii="Times New Roman" w:hAnsi="Times New Roman" w:cs="Times New Roman"/>
          <w:sz w:val="24"/>
          <w:szCs w:val="24"/>
        </w:rPr>
        <w:tab/>
      </w:r>
    </w:p>
    <w:p w:rsidR="004448D9" w:rsidRPr="00F7654A" w:rsidRDefault="004448D9" w:rsidP="00F7654A">
      <w:pPr>
        <w:ind w:left="-284"/>
        <w:jc w:val="both"/>
        <w:rPr>
          <w:rFonts w:ascii="Times New Roman" w:hAnsi="Times New Roman" w:cs="Times New Roman"/>
          <w:b/>
          <w:bCs/>
          <w:sz w:val="24"/>
          <w:szCs w:val="24"/>
        </w:rPr>
      </w:pPr>
      <w:r w:rsidRPr="00F7654A">
        <w:rPr>
          <w:rFonts w:ascii="Times New Roman" w:hAnsi="Times New Roman" w:cs="Times New Roman"/>
          <w:b/>
          <w:bCs/>
          <w:sz w:val="24"/>
          <w:szCs w:val="24"/>
        </w:rPr>
        <w:t xml:space="preserve">Количество победителей и  призеров  олимпиады за последние три года </w:t>
      </w:r>
    </w:p>
    <w:tbl>
      <w:tblPr>
        <w:tblStyle w:val="af5"/>
        <w:tblW w:w="0" w:type="auto"/>
        <w:tblLook w:val="04A0"/>
      </w:tblPr>
      <w:tblGrid>
        <w:gridCol w:w="2802"/>
        <w:gridCol w:w="3317"/>
        <w:gridCol w:w="3060"/>
      </w:tblGrid>
      <w:tr w:rsidR="006861F0" w:rsidRPr="00F7654A" w:rsidTr="00316A48">
        <w:trPr>
          <w:trHeight w:val="618"/>
        </w:trPr>
        <w:tc>
          <w:tcPr>
            <w:tcW w:w="2802" w:type="dxa"/>
            <w:vMerge w:val="restart"/>
          </w:tcPr>
          <w:p w:rsidR="006861F0" w:rsidRPr="00F7654A" w:rsidRDefault="006861F0" w:rsidP="00316A48">
            <w:pPr>
              <w:ind w:left="-284"/>
              <w:jc w:val="center"/>
              <w:rPr>
                <w:b/>
                <w:bCs/>
                <w:sz w:val="24"/>
                <w:szCs w:val="24"/>
              </w:rPr>
            </w:pPr>
            <w:r w:rsidRPr="00F7654A">
              <w:rPr>
                <w:sz w:val="24"/>
                <w:szCs w:val="24"/>
              </w:rPr>
              <w:t>Предмет</w:t>
            </w:r>
          </w:p>
        </w:tc>
        <w:tc>
          <w:tcPr>
            <w:tcW w:w="6377" w:type="dxa"/>
            <w:gridSpan w:val="2"/>
          </w:tcPr>
          <w:p w:rsidR="006861F0" w:rsidRPr="00F7654A" w:rsidRDefault="006861F0" w:rsidP="00316A48">
            <w:pPr>
              <w:ind w:left="-284"/>
              <w:jc w:val="center"/>
              <w:rPr>
                <w:bCs/>
                <w:sz w:val="24"/>
                <w:szCs w:val="24"/>
              </w:rPr>
            </w:pPr>
            <w:r w:rsidRPr="00F7654A">
              <w:rPr>
                <w:bCs/>
                <w:sz w:val="24"/>
                <w:szCs w:val="24"/>
              </w:rPr>
              <w:t>Уровни</w:t>
            </w:r>
          </w:p>
        </w:tc>
      </w:tr>
      <w:tr w:rsidR="006861F0" w:rsidRPr="00F7654A" w:rsidTr="00316A48">
        <w:trPr>
          <w:trHeight w:val="325"/>
        </w:trPr>
        <w:tc>
          <w:tcPr>
            <w:tcW w:w="2802" w:type="dxa"/>
            <w:vMerge/>
          </w:tcPr>
          <w:p w:rsidR="006861F0" w:rsidRPr="00F7654A" w:rsidRDefault="006861F0" w:rsidP="00316A48">
            <w:pPr>
              <w:ind w:left="-284"/>
              <w:jc w:val="center"/>
              <w:rPr>
                <w:b/>
                <w:bCs/>
                <w:sz w:val="24"/>
                <w:szCs w:val="24"/>
              </w:rPr>
            </w:pPr>
          </w:p>
        </w:tc>
        <w:tc>
          <w:tcPr>
            <w:tcW w:w="3317" w:type="dxa"/>
          </w:tcPr>
          <w:p w:rsidR="006861F0" w:rsidRPr="00F7654A" w:rsidRDefault="006861F0" w:rsidP="00316A48">
            <w:pPr>
              <w:ind w:left="-284"/>
              <w:jc w:val="center"/>
              <w:rPr>
                <w:b/>
                <w:bCs/>
                <w:sz w:val="24"/>
                <w:szCs w:val="24"/>
              </w:rPr>
            </w:pPr>
            <w:r w:rsidRPr="00F7654A">
              <w:rPr>
                <w:sz w:val="24"/>
                <w:szCs w:val="24"/>
              </w:rPr>
              <w:t>Муниципальный этап</w:t>
            </w:r>
          </w:p>
        </w:tc>
        <w:tc>
          <w:tcPr>
            <w:tcW w:w="3060" w:type="dxa"/>
          </w:tcPr>
          <w:p w:rsidR="006861F0" w:rsidRPr="00F7654A" w:rsidRDefault="006861F0" w:rsidP="00316A48">
            <w:pPr>
              <w:ind w:left="-284"/>
              <w:jc w:val="center"/>
              <w:rPr>
                <w:b/>
                <w:bCs/>
                <w:sz w:val="24"/>
                <w:szCs w:val="24"/>
              </w:rPr>
            </w:pPr>
            <w:r w:rsidRPr="00F7654A">
              <w:rPr>
                <w:sz w:val="24"/>
                <w:szCs w:val="24"/>
              </w:rPr>
              <w:t>Региональный  этап</w:t>
            </w:r>
          </w:p>
        </w:tc>
      </w:tr>
      <w:tr w:rsidR="004448D9" w:rsidRPr="00F7654A" w:rsidTr="00316A48">
        <w:trPr>
          <w:trHeight w:val="340"/>
        </w:trPr>
        <w:tc>
          <w:tcPr>
            <w:tcW w:w="2802" w:type="dxa"/>
          </w:tcPr>
          <w:p w:rsidR="004448D9" w:rsidRPr="00F7654A" w:rsidRDefault="004448D9" w:rsidP="00316A48">
            <w:pPr>
              <w:ind w:left="-284"/>
              <w:jc w:val="center"/>
              <w:rPr>
                <w:b/>
                <w:bCs/>
                <w:sz w:val="24"/>
                <w:szCs w:val="24"/>
              </w:rPr>
            </w:pPr>
          </w:p>
        </w:tc>
        <w:tc>
          <w:tcPr>
            <w:tcW w:w="6377" w:type="dxa"/>
            <w:gridSpan w:val="2"/>
          </w:tcPr>
          <w:p w:rsidR="004448D9" w:rsidRPr="00F7654A" w:rsidRDefault="004448D9" w:rsidP="00316A48">
            <w:pPr>
              <w:ind w:left="-284"/>
              <w:jc w:val="center"/>
              <w:rPr>
                <w:bCs/>
                <w:sz w:val="24"/>
                <w:szCs w:val="24"/>
              </w:rPr>
            </w:pPr>
            <w:r w:rsidRPr="00F7654A">
              <w:rPr>
                <w:bCs/>
                <w:sz w:val="24"/>
                <w:szCs w:val="24"/>
              </w:rPr>
              <w:t>2010-2011 учебный год</w:t>
            </w:r>
          </w:p>
        </w:tc>
      </w:tr>
      <w:tr w:rsidR="004448D9" w:rsidRPr="00F7654A" w:rsidTr="00316A48">
        <w:trPr>
          <w:trHeight w:val="325"/>
        </w:trPr>
        <w:tc>
          <w:tcPr>
            <w:tcW w:w="2802" w:type="dxa"/>
          </w:tcPr>
          <w:p w:rsidR="004448D9" w:rsidRPr="00F7654A" w:rsidRDefault="004448D9" w:rsidP="00316A48">
            <w:pPr>
              <w:ind w:left="-284"/>
              <w:jc w:val="center"/>
              <w:rPr>
                <w:b/>
                <w:bCs/>
                <w:sz w:val="24"/>
                <w:szCs w:val="24"/>
              </w:rPr>
            </w:pPr>
            <w:r w:rsidRPr="00F7654A">
              <w:rPr>
                <w:sz w:val="24"/>
                <w:szCs w:val="24"/>
              </w:rPr>
              <w:t>Литература</w:t>
            </w:r>
          </w:p>
        </w:tc>
        <w:tc>
          <w:tcPr>
            <w:tcW w:w="3317" w:type="dxa"/>
          </w:tcPr>
          <w:p w:rsidR="004448D9" w:rsidRPr="00F7654A" w:rsidRDefault="004448D9" w:rsidP="00316A48">
            <w:pPr>
              <w:ind w:left="-284"/>
              <w:jc w:val="center"/>
              <w:rPr>
                <w:b/>
                <w:bCs/>
                <w:sz w:val="24"/>
                <w:szCs w:val="24"/>
              </w:rPr>
            </w:pPr>
            <w:r w:rsidRPr="00F7654A">
              <w:rPr>
                <w:sz w:val="24"/>
                <w:szCs w:val="24"/>
              </w:rPr>
              <w:t>9 -10место</w:t>
            </w:r>
          </w:p>
        </w:tc>
        <w:tc>
          <w:tcPr>
            <w:tcW w:w="3060" w:type="dxa"/>
          </w:tcPr>
          <w:p w:rsidR="004448D9" w:rsidRPr="00F7654A" w:rsidRDefault="004448D9" w:rsidP="00316A48">
            <w:pPr>
              <w:ind w:left="-284"/>
              <w:jc w:val="center"/>
              <w:rPr>
                <w:sz w:val="24"/>
                <w:szCs w:val="24"/>
              </w:rPr>
            </w:pPr>
            <w:r w:rsidRPr="00F7654A">
              <w:rPr>
                <w:sz w:val="24"/>
                <w:szCs w:val="24"/>
              </w:rPr>
              <w:t>Участников нет</w:t>
            </w:r>
          </w:p>
          <w:p w:rsidR="004448D9" w:rsidRPr="00F7654A" w:rsidRDefault="004448D9" w:rsidP="00316A48">
            <w:pPr>
              <w:ind w:left="-284"/>
              <w:jc w:val="center"/>
              <w:rPr>
                <w:b/>
                <w:bCs/>
                <w:sz w:val="24"/>
                <w:szCs w:val="24"/>
              </w:rPr>
            </w:pPr>
          </w:p>
        </w:tc>
      </w:tr>
      <w:tr w:rsidR="004448D9" w:rsidRPr="00F7654A" w:rsidTr="00316A48">
        <w:trPr>
          <w:trHeight w:val="325"/>
        </w:trPr>
        <w:tc>
          <w:tcPr>
            <w:tcW w:w="2802" w:type="dxa"/>
          </w:tcPr>
          <w:p w:rsidR="004448D9" w:rsidRPr="00F7654A" w:rsidRDefault="004448D9" w:rsidP="00316A48">
            <w:pPr>
              <w:ind w:left="-284"/>
              <w:jc w:val="center"/>
              <w:rPr>
                <w:sz w:val="24"/>
                <w:szCs w:val="24"/>
              </w:rPr>
            </w:pPr>
            <w:r w:rsidRPr="00F7654A">
              <w:rPr>
                <w:sz w:val="24"/>
                <w:szCs w:val="24"/>
              </w:rPr>
              <w:t>Математика</w:t>
            </w:r>
          </w:p>
          <w:p w:rsidR="004448D9" w:rsidRPr="00F7654A" w:rsidRDefault="004448D9" w:rsidP="00316A48">
            <w:pPr>
              <w:ind w:left="-284"/>
              <w:jc w:val="center"/>
              <w:rPr>
                <w:b/>
                <w:bCs/>
                <w:sz w:val="24"/>
                <w:szCs w:val="24"/>
              </w:rPr>
            </w:pPr>
          </w:p>
        </w:tc>
        <w:tc>
          <w:tcPr>
            <w:tcW w:w="3317" w:type="dxa"/>
          </w:tcPr>
          <w:p w:rsidR="004448D9" w:rsidRPr="00F7654A" w:rsidRDefault="004448D9" w:rsidP="00316A48">
            <w:pPr>
              <w:ind w:left="-284"/>
              <w:jc w:val="center"/>
              <w:rPr>
                <w:sz w:val="24"/>
                <w:szCs w:val="24"/>
              </w:rPr>
            </w:pPr>
            <w:r w:rsidRPr="00F7654A">
              <w:rPr>
                <w:sz w:val="24"/>
                <w:szCs w:val="24"/>
              </w:rPr>
              <w:t>12-15место</w:t>
            </w:r>
          </w:p>
          <w:p w:rsidR="004448D9" w:rsidRPr="00F7654A" w:rsidRDefault="004448D9" w:rsidP="00316A48">
            <w:pPr>
              <w:ind w:left="-284"/>
              <w:jc w:val="center"/>
              <w:rPr>
                <w:sz w:val="24"/>
                <w:szCs w:val="24"/>
              </w:rPr>
            </w:pPr>
            <w:r w:rsidRPr="00F7654A">
              <w:rPr>
                <w:sz w:val="24"/>
                <w:szCs w:val="24"/>
              </w:rPr>
              <w:t>10-20 место</w:t>
            </w:r>
          </w:p>
          <w:p w:rsidR="004448D9" w:rsidRPr="00F7654A" w:rsidRDefault="004448D9" w:rsidP="00316A48">
            <w:pPr>
              <w:ind w:left="-284"/>
              <w:jc w:val="center"/>
              <w:rPr>
                <w:sz w:val="24"/>
                <w:szCs w:val="24"/>
              </w:rPr>
            </w:pPr>
            <w:r w:rsidRPr="00F7654A">
              <w:rPr>
                <w:sz w:val="24"/>
                <w:szCs w:val="24"/>
              </w:rPr>
              <w:t>10-11место</w:t>
            </w:r>
          </w:p>
          <w:p w:rsidR="004448D9" w:rsidRPr="00F7654A" w:rsidRDefault="004448D9" w:rsidP="00316A48">
            <w:pPr>
              <w:ind w:left="-284"/>
              <w:jc w:val="center"/>
              <w:rPr>
                <w:b/>
                <w:bCs/>
                <w:sz w:val="24"/>
                <w:szCs w:val="24"/>
              </w:rPr>
            </w:pPr>
          </w:p>
        </w:tc>
        <w:tc>
          <w:tcPr>
            <w:tcW w:w="3060" w:type="dxa"/>
          </w:tcPr>
          <w:p w:rsidR="004448D9" w:rsidRPr="00F7654A" w:rsidRDefault="004448D9" w:rsidP="00316A48">
            <w:pPr>
              <w:ind w:left="-284"/>
              <w:jc w:val="center"/>
              <w:rPr>
                <w:b/>
                <w:bCs/>
                <w:sz w:val="24"/>
                <w:szCs w:val="24"/>
              </w:rPr>
            </w:pPr>
          </w:p>
        </w:tc>
      </w:tr>
      <w:tr w:rsidR="004448D9" w:rsidRPr="00F7654A" w:rsidTr="00316A48">
        <w:trPr>
          <w:trHeight w:val="340"/>
        </w:trPr>
        <w:tc>
          <w:tcPr>
            <w:tcW w:w="2802" w:type="dxa"/>
          </w:tcPr>
          <w:p w:rsidR="004448D9" w:rsidRPr="00F7654A" w:rsidRDefault="004448D9" w:rsidP="00316A48">
            <w:pPr>
              <w:ind w:left="-284"/>
              <w:jc w:val="center"/>
              <w:rPr>
                <w:sz w:val="24"/>
                <w:szCs w:val="24"/>
              </w:rPr>
            </w:pPr>
            <w:r w:rsidRPr="00F7654A">
              <w:rPr>
                <w:sz w:val="24"/>
                <w:szCs w:val="24"/>
              </w:rPr>
              <w:t>Химия</w:t>
            </w:r>
          </w:p>
          <w:p w:rsidR="004448D9" w:rsidRPr="00F7654A" w:rsidRDefault="004448D9" w:rsidP="00316A48">
            <w:pPr>
              <w:ind w:left="-284"/>
              <w:jc w:val="center"/>
              <w:rPr>
                <w:b/>
                <w:bCs/>
                <w:sz w:val="24"/>
                <w:szCs w:val="24"/>
              </w:rPr>
            </w:pPr>
          </w:p>
        </w:tc>
        <w:tc>
          <w:tcPr>
            <w:tcW w:w="3317" w:type="dxa"/>
          </w:tcPr>
          <w:p w:rsidR="004448D9" w:rsidRPr="00F7654A" w:rsidRDefault="004448D9" w:rsidP="00316A48">
            <w:pPr>
              <w:ind w:left="-284"/>
              <w:jc w:val="center"/>
              <w:rPr>
                <w:b/>
                <w:bCs/>
                <w:sz w:val="24"/>
                <w:szCs w:val="24"/>
              </w:rPr>
            </w:pPr>
            <w:r w:rsidRPr="00F7654A">
              <w:rPr>
                <w:sz w:val="24"/>
                <w:szCs w:val="24"/>
              </w:rPr>
              <w:t>16 место</w:t>
            </w:r>
          </w:p>
        </w:tc>
        <w:tc>
          <w:tcPr>
            <w:tcW w:w="3060" w:type="dxa"/>
          </w:tcPr>
          <w:p w:rsidR="004448D9" w:rsidRPr="00F7654A" w:rsidRDefault="004448D9" w:rsidP="00316A48">
            <w:pPr>
              <w:ind w:left="-284"/>
              <w:jc w:val="center"/>
              <w:rPr>
                <w:b/>
                <w:bCs/>
                <w:sz w:val="24"/>
                <w:szCs w:val="24"/>
              </w:rPr>
            </w:pPr>
          </w:p>
        </w:tc>
      </w:tr>
      <w:tr w:rsidR="004448D9" w:rsidRPr="00F7654A" w:rsidTr="00316A48">
        <w:trPr>
          <w:trHeight w:val="325"/>
        </w:trPr>
        <w:tc>
          <w:tcPr>
            <w:tcW w:w="2802" w:type="dxa"/>
          </w:tcPr>
          <w:p w:rsidR="004448D9" w:rsidRPr="00F7654A" w:rsidRDefault="004448D9" w:rsidP="00316A48">
            <w:pPr>
              <w:ind w:left="-284"/>
              <w:jc w:val="center"/>
              <w:rPr>
                <w:sz w:val="24"/>
                <w:szCs w:val="24"/>
              </w:rPr>
            </w:pPr>
          </w:p>
          <w:p w:rsidR="004448D9" w:rsidRPr="00F7654A" w:rsidRDefault="004448D9" w:rsidP="00316A48">
            <w:pPr>
              <w:ind w:left="-284"/>
              <w:jc w:val="center"/>
              <w:rPr>
                <w:sz w:val="24"/>
                <w:szCs w:val="24"/>
              </w:rPr>
            </w:pPr>
            <w:r w:rsidRPr="00F7654A">
              <w:rPr>
                <w:sz w:val="24"/>
                <w:szCs w:val="24"/>
              </w:rPr>
              <w:t>Биология</w:t>
            </w:r>
          </w:p>
          <w:p w:rsidR="004448D9" w:rsidRPr="00F7654A" w:rsidRDefault="004448D9" w:rsidP="00316A48">
            <w:pPr>
              <w:ind w:left="-284"/>
              <w:jc w:val="center"/>
              <w:rPr>
                <w:b/>
                <w:bCs/>
                <w:sz w:val="24"/>
                <w:szCs w:val="24"/>
              </w:rPr>
            </w:pPr>
          </w:p>
        </w:tc>
        <w:tc>
          <w:tcPr>
            <w:tcW w:w="3317" w:type="dxa"/>
          </w:tcPr>
          <w:p w:rsidR="004448D9" w:rsidRPr="00F7654A" w:rsidRDefault="004448D9" w:rsidP="00316A48">
            <w:pPr>
              <w:ind w:left="-284"/>
              <w:jc w:val="center"/>
              <w:rPr>
                <w:sz w:val="24"/>
                <w:szCs w:val="24"/>
              </w:rPr>
            </w:pPr>
            <w:r w:rsidRPr="00F7654A">
              <w:rPr>
                <w:sz w:val="24"/>
                <w:szCs w:val="24"/>
              </w:rPr>
              <w:t>8-10 место</w:t>
            </w:r>
          </w:p>
          <w:p w:rsidR="004448D9" w:rsidRPr="00F7654A" w:rsidRDefault="004448D9" w:rsidP="00316A48">
            <w:pPr>
              <w:ind w:left="-284"/>
              <w:jc w:val="center"/>
              <w:rPr>
                <w:b/>
                <w:bCs/>
                <w:sz w:val="24"/>
                <w:szCs w:val="24"/>
              </w:rPr>
            </w:pPr>
            <w:r w:rsidRPr="00F7654A">
              <w:rPr>
                <w:sz w:val="24"/>
                <w:szCs w:val="24"/>
              </w:rPr>
              <w:t>13-16 место</w:t>
            </w:r>
          </w:p>
        </w:tc>
        <w:tc>
          <w:tcPr>
            <w:tcW w:w="3060" w:type="dxa"/>
          </w:tcPr>
          <w:p w:rsidR="004448D9" w:rsidRPr="00F7654A" w:rsidRDefault="004448D9" w:rsidP="00316A48">
            <w:pPr>
              <w:ind w:left="-284"/>
              <w:jc w:val="center"/>
              <w:rPr>
                <w:b/>
                <w:bCs/>
                <w:sz w:val="24"/>
                <w:szCs w:val="24"/>
              </w:rPr>
            </w:pPr>
          </w:p>
        </w:tc>
      </w:tr>
      <w:tr w:rsidR="004448D9" w:rsidRPr="00F7654A" w:rsidTr="00316A48">
        <w:trPr>
          <w:trHeight w:val="325"/>
        </w:trPr>
        <w:tc>
          <w:tcPr>
            <w:tcW w:w="2802" w:type="dxa"/>
          </w:tcPr>
          <w:p w:rsidR="004448D9" w:rsidRPr="00F7654A" w:rsidRDefault="004448D9" w:rsidP="00316A48">
            <w:pPr>
              <w:ind w:left="-284"/>
              <w:jc w:val="center"/>
              <w:rPr>
                <w:sz w:val="24"/>
                <w:szCs w:val="24"/>
              </w:rPr>
            </w:pPr>
          </w:p>
          <w:p w:rsidR="004448D9" w:rsidRPr="00F7654A" w:rsidRDefault="004448D9" w:rsidP="00316A48">
            <w:pPr>
              <w:ind w:left="-284"/>
              <w:jc w:val="center"/>
              <w:rPr>
                <w:sz w:val="24"/>
                <w:szCs w:val="24"/>
              </w:rPr>
            </w:pPr>
            <w:r w:rsidRPr="00F7654A">
              <w:rPr>
                <w:sz w:val="24"/>
                <w:szCs w:val="24"/>
              </w:rPr>
              <w:t>Физическая культура</w:t>
            </w:r>
          </w:p>
          <w:p w:rsidR="004448D9" w:rsidRPr="00F7654A" w:rsidRDefault="004448D9" w:rsidP="00316A48">
            <w:pPr>
              <w:ind w:left="-284"/>
              <w:jc w:val="center"/>
              <w:rPr>
                <w:b/>
                <w:bCs/>
                <w:sz w:val="24"/>
                <w:szCs w:val="24"/>
              </w:rPr>
            </w:pPr>
          </w:p>
        </w:tc>
        <w:tc>
          <w:tcPr>
            <w:tcW w:w="3317" w:type="dxa"/>
          </w:tcPr>
          <w:p w:rsidR="004448D9" w:rsidRPr="00F7654A" w:rsidRDefault="004448D9" w:rsidP="00316A48">
            <w:pPr>
              <w:ind w:left="-284"/>
              <w:jc w:val="center"/>
              <w:rPr>
                <w:sz w:val="24"/>
                <w:szCs w:val="24"/>
              </w:rPr>
            </w:pPr>
            <w:r w:rsidRPr="00F7654A">
              <w:rPr>
                <w:sz w:val="24"/>
                <w:szCs w:val="24"/>
              </w:rPr>
              <w:t>2 место</w:t>
            </w:r>
          </w:p>
          <w:p w:rsidR="004448D9" w:rsidRPr="00F7654A" w:rsidRDefault="004448D9" w:rsidP="00316A48">
            <w:pPr>
              <w:ind w:left="-284"/>
              <w:jc w:val="center"/>
              <w:rPr>
                <w:sz w:val="24"/>
                <w:szCs w:val="24"/>
              </w:rPr>
            </w:pPr>
            <w:r w:rsidRPr="00F7654A">
              <w:rPr>
                <w:sz w:val="24"/>
                <w:szCs w:val="24"/>
              </w:rPr>
              <w:t>4-5 место</w:t>
            </w:r>
          </w:p>
          <w:p w:rsidR="004448D9" w:rsidRPr="00F7654A" w:rsidRDefault="004448D9" w:rsidP="00316A48">
            <w:pPr>
              <w:ind w:left="-284"/>
              <w:jc w:val="center"/>
              <w:rPr>
                <w:sz w:val="24"/>
                <w:szCs w:val="24"/>
              </w:rPr>
            </w:pPr>
            <w:r w:rsidRPr="00F7654A">
              <w:rPr>
                <w:sz w:val="24"/>
                <w:szCs w:val="24"/>
              </w:rPr>
              <w:t>6-8 место</w:t>
            </w:r>
          </w:p>
          <w:p w:rsidR="004448D9" w:rsidRPr="00F7654A" w:rsidRDefault="004448D9" w:rsidP="00316A48">
            <w:pPr>
              <w:ind w:left="-284"/>
              <w:jc w:val="center"/>
              <w:rPr>
                <w:sz w:val="24"/>
                <w:szCs w:val="24"/>
              </w:rPr>
            </w:pPr>
            <w:r w:rsidRPr="00F7654A">
              <w:rPr>
                <w:sz w:val="24"/>
                <w:szCs w:val="24"/>
              </w:rPr>
              <w:t>6 место</w:t>
            </w:r>
          </w:p>
          <w:p w:rsidR="004448D9" w:rsidRPr="00F7654A" w:rsidRDefault="004448D9" w:rsidP="00316A48">
            <w:pPr>
              <w:ind w:left="-284"/>
              <w:jc w:val="center"/>
              <w:rPr>
                <w:b/>
                <w:bCs/>
                <w:sz w:val="24"/>
                <w:szCs w:val="24"/>
              </w:rPr>
            </w:pPr>
            <w:r w:rsidRPr="00F7654A">
              <w:rPr>
                <w:sz w:val="24"/>
                <w:szCs w:val="24"/>
              </w:rPr>
              <w:t>1 место (победитель)</w:t>
            </w:r>
          </w:p>
        </w:tc>
        <w:tc>
          <w:tcPr>
            <w:tcW w:w="3060" w:type="dxa"/>
          </w:tcPr>
          <w:p w:rsidR="004448D9" w:rsidRPr="00F7654A" w:rsidRDefault="004448D9" w:rsidP="00316A48">
            <w:pPr>
              <w:ind w:left="-284"/>
              <w:jc w:val="center"/>
              <w:rPr>
                <w:b/>
                <w:bCs/>
                <w:sz w:val="24"/>
                <w:szCs w:val="24"/>
              </w:rPr>
            </w:pPr>
          </w:p>
        </w:tc>
      </w:tr>
      <w:tr w:rsidR="004448D9" w:rsidRPr="00F7654A" w:rsidTr="00316A48">
        <w:trPr>
          <w:trHeight w:val="340"/>
        </w:trPr>
        <w:tc>
          <w:tcPr>
            <w:tcW w:w="2802" w:type="dxa"/>
          </w:tcPr>
          <w:p w:rsidR="004448D9" w:rsidRPr="00F7654A" w:rsidRDefault="004448D9" w:rsidP="00316A48">
            <w:pPr>
              <w:ind w:left="-284"/>
              <w:jc w:val="center"/>
              <w:rPr>
                <w:b/>
                <w:bCs/>
                <w:sz w:val="24"/>
                <w:szCs w:val="24"/>
              </w:rPr>
            </w:pPr>
          </w:p>
        </w:tc>
        <w:tc>
          <w:tcPr>
            <w:tcW w:w="6377" w:type="dxa"/>
            <w:gridSpan w:val="2"/>
          </w:tcPr>
          <w:p w:rsidR="004448D9" w:rsidRPr="00F7654A" w:rsidRDefault="004448D9" w:rsidP="00316A48">
            <w:pPr>
              <w:ind w:left="-284"/>
              <w:jc w:val="center"/>
              <w:rPr>
                <w:bCs/>
                <w:sz w:val="24"/>
                <w:szCs w:val="24"/>
              </w:rPr>
            </w:pPr>
            <w:r w:rsidRPr="00F7654A">
              <w:rPr>
                <w:bCs/>
                <w:sz w:val="24"/>
                <w:szCs w:val="24"/>
              </w:rPr>
              <w:t>2011-2012 учебный год</w:t>
            </w:r>
          </w:p>
        </w:tc>
      </w:tr>
      <w:tr w:rsidR="004448D9" w:rsidRPr="00F7654A" w:rsidTr="00316A48">
        <w:trPr>
          <w:trHeight w:val="340"/>
        </w:trPr>
        <w:tc>
          <w:tcPr>
            <w:tcW w:w="2802" w:type="dxa"/>
          </w:tcPr>
          <w:p w:rsidR="004448D9" w:rsidRPr="00F7654A" w:rsidRDefault="004448D9" w:rsidP="00316A48">
            <w:pPr>
              <w:ind w:left="-284"/>
              <w:jc w:val="center"/>
              <w:rPr>
                <w:sz w:val="24"/>
                <w:szCs w:val="24"/>
              </w:rPr>
            </w:pPr>
            <w:r w:rsidRPr="00F7654A">
              <w:rPr>
                <w:sz w:val="24"/>
                <w:szCs w:val="24"/>
              </w:rPr>
              <w:t>Математика</w:t>
            </w:r>
          </w:p>
          <w:p w:rsidR="004448D9" w:rsidRPr="00F7654A" w:rsidRDefault="004448D9" w:rsidP="00316A48">
            <w:pPr>
              <w:ind w:left="-284"/>
              <w:jc w:val="center"/>
              <w:rPr>
                <w:b/>
                <w:bCs/>
                <w:sz w:val="24"/>
                <w:szCs w:val="24"/>
              </w:rPr>
            </w:pPr>
          </w:p>
        </w:tc>
        <w:tc>
          <w:tcPr>
            <w:tcW w:w="3317" w:type="dxa"/>
          </w:tcPr>
          <w:p w:rsidR="004448D9" w:rsidRPr="00F7654A" w:rsidRDefault="004448D9" w:rsidP="00316A48">
            <w:pPr>
              <w:ind w:left="-284"/>
              <w:jc w:val="center"/>
              <w:rPr>
                <w:sz w:val="24"/>
                <w:szCs w:val="24"/>
              </w:rPr>
            </w:pPr>
            <w:r w:rsidRPr="00F7654A">
              <w:rPr>
                <w:sz w:val="24"/>
                <w:szCs w:val="24"/>
              </w:rPr>
              <w:t>8-9 место (Павлов И.8кл.)</w:t>
            </w:r>
          </w:p>
          <w:p w:rsidR="004448D9" w:rsidRPr="00F7654A" w:rsidRDefault="004448D9" w:rsidP="00316A48">
            <w:pPr>
              <w:ind w:left="-284"/>
              <w:jc w:val="center"/>
              <w:rPr>
                <w:sz w:val="24"/>
                <w:szCs w:val="24"/>
              </w:rPr>
            </w:pPr>
            <w:r w:rsidRPr="00F7654A">
              <w:rPr>
                <w:sz w:val="24"/>
                <w:szCs w:val="24"/>
              </w:rPr>
              <w:t>8-9место (РомановаА.8кл.)</w:t>
            </w:r>
          </w:p>
          <w:p w:rsidR="004448D9" w:rsidRPr="00F7654A" w:rsidRDefault="004448D9" w:rsidP="00316A48">
            <w:pPr>
              <w:ind w:left="-284"/>
              <w:jc w:val="center"/>
              <w:rPr>
                <w:sz w:val="24"/>
                <w:szCs w:val="24"/>
              </w:rPr>
            </w:pPr>
            <w:r w:rsidRPr="00F7654A">
              <w:rPr>
                <w:sz w:val="24"/>
                <w:szCs w:val="24"/>
              </w:rPr>
              <w:t>12-13место (ТимофеевН.11кл)</w:t>
            </w:r>
          </w:p>
          <w:p w:rsidR="004448D9" w:rsidRPr="00F7654A" w:rsidRDefault="004448D9" w:rsidP="00316A48">
            <w:pPr>
              <w:ind w:left="-284"/>
              <w:jc w:val="center"/>
              <w:rPr>
                <w:b/>
                <w:bCs/>
                <w:sz w:val="24"/>
                <w:szCs w:val="24"/>
              </w:rPr>
            </w:pPr>
          </w:p>
        </w:tc>
        <w:tc>
          <w:tcPr>
            <w:tcW w:w="3060" w:type="dxa"/>
          </w:tcPr>
          <w:p w:rsidR="004448D9" w:rsidRPr="00F7654A" w:rsidRDefault="004448D9" w:rsidP="00316A48">
            <w:pPr>
              <w:ind w:left="-284"/>
              <w:jc w:val="center"/>
              <w:rPr>
                <w:b/>
                <w:bCs/>
                <w:sz w:val="24"/>
                <w:szCs w:val="24"/>
              </w:rPr>
            </w:pPr>
          </w:p>
        </w:tc>
      </w:tr>
      <w:tr w:rsidR="004448D9" w:rsidRPr="00F7654A" w:rsidTr="00316A48">
        <w:trPr>
          <w:trHeight w:val="340"/>
        </w:trPr>
        <w:tc>
          <w:tcPr>
            <w:tcW w:w="2802" w:type="dxa"/>
          </w:tcPr>
          <w:p w:rsidR="004448D9" w:rsidRPr="00F7654A" w:rsidRDefault="004448D9" w:rsidP="00316A48">
            <w:pPr>
              <w:ind w:left="-284"/>
              <w:jc w:val="center"/>
              <w:rPr>
                <w:sz w:val="24"/>
                <w:szCs w:val="24"/>
              </w:rPr>
            </w:pPr>
            <w:r w:rsidRPr="00F7654A">
              <w:rPr>
                <w:sz w:val="24"/>
                <w:szCs w:val="24"/>
              </w:rPr>
              <w:t>История</w:t>
            </w:r>
          </w:p>
          <w:p w:rsidR="004448D9" w:rsidRPr="00F7654A" w:rsidRDefault="004448D9" w:rsidP="00316A48">
            <w:pPr>
              <w:ind w:left="-284"/>
              <w:jc w:val="center"/>
              <w:rPr>
                <w:b/>
                <w:bCs/>
                <w:sz w:val="24"/>
                <w:szCs w:val="24"/>
              </w:rPr>
            </w:pPr>
          </w:p>
        </w:tc>
        <w:tc>
          <w:tcPr>
            <w:tcW w:w="3317" w:type="dxa"/>
          </w:tcPr>
          <w:p w:rsidR="004448D9" w:rsidRPr="00F7654A" w:rsidRDefault="004448D9" w:rsidP="00316A48">
            <w:pPr>
              <w:ind w:left="-284"/>
              <w:jc w:val="center"/>
              <w:rPr>
                <w:sz w:val="24"/>
                <w:szCs w:val="24"/>
              </w:rPr>
            </w:pPr>
          </w:p>
          <w:p w:rsidR="004448D9" w:rsidRPr="00F7654A" w:rsidRDefault="004448D9" w:rsidP="00316A48">
            <w:pPr>
              <w:ind w:left="-284"/>
              <w:jc w:val="center"/>
              <w:rPr>
                <w:sz w:val="24"/>
                <w:szCs w:val="24"/>
              </w:rPr>
            </w:pPr>
            <w:r w:rsidRPr="00F7654A">
              <w:rPr>
                <w:sz w:val="24"/>
                <w:szCs w:val="24"/>
              </w:rPr>
              <w:t>7место (ШафиевЭ.9кл.)</w:t>
            </w:r>
          </w:p>
          <w:p w:rsidR="004448D9" w:rsidRPr="00F7654A" w:rsidRDefault="004448D9" w:rsidP="00316A48">
            <w:pPr>
              <w:ind w:left="-284"/>
              <w:jc w:val="center"/>
              <w:rPr>
                <w:b/>
                <w:bCs/>
                <w:sz w:val="24"/>
                <w:szCs w:val="24"/>
              </w:rPr>
            </w:pPr>
          </w:p>
        </w:tc>
        <w:tc>
          <w:tcPr>
            <w:tcW w:w="3060" w:type="dxa"/>
          </w:tcPr>
          <w:p w:rsidR="00A17890" w:rsidRPr="00F7654A" w:rsidRDefault="00A17890" w:rsidP="00316A48">
            <w:pPr>
              <w:ind w:left="-284"/>
              <w:jc w:val="center"/>
              <w:rPr>
                <w:sz w:val="24"/>
                <w:szCs w:val="24"/>
              </w:rPr>
            </w:pPr>
            <w:r w:rsidRPr="00F7654A">
              <w:rPr>
                <w:sz w:val="24"/>
                <w:szCs w:val="24"/>
              </w:rPr>
              <w:t>Один участни</w:t>
            </w:r>
            <w:proofErr w:type="gramStart"/>
            <w:r w:rsidRPr="00F7654A">
              <w:rPr>
                <w:sz w:val="24"/>
                <w:szCs w:val="24"/>
              </w:rPr>
              <w:t>к-</w:t>
            </w:r>
            <w:proofErr w:type="gramEnd"/>
            <w:r w:rsidRPr="00F7654A">
              <w:rPr>
                <w:sz w:val="24"/>
                <w:szCs w:val="24"/>
              </w:rPr>
              <w:t xml:space="preserve"> </w:t>
            </w:r>
            <w:proofErr w:type="spellStart"/>
            <w:r w:rsidRPr="00F7654A">
              <w:rPr>
                <w:sz w:val="24"/>
                <w:szCs w:val="24"/>
              </w:rPr>
              <w:t>Шафиев</w:t>
            </w:r>
            <w:proofErr w:type="spellEnd"/>
            <w:r w:rsidRPr="00F7654A">
              <w:rPr>
                <w:sz w:val="24"/>
                <w:szCs w:val="24"/>
              </w:rPr>
              <w:t xml:space="preserve"> </w:t>
            </w:r>
            <w:proofErr w:type="spellStart"/>
            <w:r w:rsidRPr="00F7654A">
              <w:rPr>
                <w:sz w:val="24"/>
                <w:szCs w:val="24"/>
              </w:rPr>
              <w:t>Эйваз</w:t>
            </w:r>
            <w:proofErr w:type="spellEnd"/>
            <w:r w:rsidRPr="00F7654A">
              <w:rPr>
                <w:sz w:val="24"/>
                <w:szCs w:val="24"/>
              </w:rPr>
              <w:t xml:space="preserve"> (история)</w:t>
            </w:r>
          </w:p>
          <w:p w:rsidR="004448D9" w:rsidRPr="00F7654A" w:rsidRDefault="004448D9" w:rsidP="00316A48">
            <w:pPr>
              <w:ind w:left="-284"/>
              <w:jc w:val="center"/>
              <w:rPr>
                <w:b/>
                <w:bCs/>
                <w:sz w:val="24"/>
                <w:szCs w:val="24"/>
              </w:rPr>
            </w:pPr>
          </w:p>
        </w:tc>
      </w:tr>
      <w:tr w:rsidR="004448D9" w:rsidRPr="00F7654A" w:rsidTr="00316A48">
        <w:trPr>
          <w:trHeight w:val="340"/>
        </w:trPr>
        <w:tc>
          <w:tcPr>
            <w:tcW w:w="2802" w:type="dxa"/>
          </w:tcPr>
          <w:p w:rsidR="004448D9" w:rsidRPr="00F7654A" w:rsidRDefault="004448D9" w:rsidP="00316A48">
            <w:pPr>
              <w:ind w:left="-284"/>
              <w:jc w:val="center"/>
              <w:rPr>
                <w:sz w:val="24"/>
                <w:szCs w:val="24"/>
              </w:rPr>
            </w:pPr>
            <w:r w:rsidRPr="00F7654A">
              <w:rPr>
                <w:sz w:val="24"/>
                <w:szCs w:val="24"/>
              </w:rPr>
              <w:t>Литература</w:t>
            </w:r>
          </w:p>
          <w:p w:rsidR="004448D9" w:rsidRPr="00F7654A" w:rsidRDefault="004448D9" w:rsidP="00316A48">
            <w:pPr>
              <w:ind w:left="-284"/>
              <w:jc w:val="center"/>
              <w:rPr>
                <w:sz w:val="24"/>
                <w:szCs w:val="24"/>
              </w:rPr>
            </w:pPr>
          </w:p>
        </w:tc>
        <w:tc>
          <w:tcPr>
            <w:tcW w:w="3317" w:type="dxa"/>
          </w:tcPr>
          <w:p w:rsidR="004448D9" w:rsidRPr="00F7654A" w:rsidRDefault="004448D9" w:rsidP="00316A48">
            <w:pPr>
              <w:ind w:left="-284"/>
              <w:jc w:val="center"/>
              <w:rPr>
                <w:sz w:val="24"/>
                <w:szCs w:val="24"/>
              </w:rPr>
            </w:pPr>
            <w:r w:rsidRPr="00F7654A">
              <w:rPr>
                <w:sz w:val="24"/>
                <w:szCs w:val="24"/>
              </w:rPr>
              <w:t>13-16место (БорисоваН.11кл.)</w:t>
            </w:r>
          </w:p>
          <w:p w:rsidR="004448D9" w:rsidRPr="00F7654A" w:rsidRDefault="004448D9" w:rsidP="00316A48">
            <w:pPr>
              <w:ind w:left="-284"/>
              <w:jc w:val="center"/>
              <w:rPr>
                <w:sz w:val="24"/>
                <w:szCs w:val="24"/>
              </w:rPr>
            </w:pPr>
          </w:p>
        </w:tc>
        <w:tc>
          <w:tcPr>
            <w:tcW w:w="3060" w:type="dxa"/>
          </w:tcPr>
          <w:p w:rsidR="004448D9" w:rsidRPr="00F7654A" w:rsidRDefault="004448D9" w:rsidP="00316A48">
            <w:pPr>
              <w:ind w:left="-284"/>
              <w:jc w:val="center"/>
              <w:rPr>
                <w:b/>
                <w:bCs/>
                <w:sz w:val="24"/>
                <w:szCs w:val="24"/>
              </w:rPr>
            </w:pPr>
          </w:p>
        </w:tc>
      </w:tr>
      <w:tr w:rsidR="004448D9" w:rsidRPr="00F7654A" w:rsidTr="00316A48">
        <w:trPr>
          <w:trHeight w:val="340"/>
        </w:trPr>
        <w:tc>
          <w:tcPr>
            <w:tcW w:w="2802" w:type="dxa"/>
          </w:tcPr>
          <w:p w:rsidR="004448D9" w:rsidRPr="00F7654A" w:rsidRDefault="004448D9" w:rsidP="00316A48">
            <w:pPr>
              <w:ind w:left="-284"/>
              <w:jc w:val="center"/>
              <w:rPr>
                <w:sz w:val="24"/>
                <w:szCs w:val="24"/>
              </w:rPr>
            </w:pPr>
          </w:p>
          <w:p w:rsidR="004448D9" w:rsidRPr="00F7654A" w:rsidRDefault="004448D9" w:rsidP="00316A48">
            <w:pPr>
              <w:ind w:left="-284"/>
              <w:jc w:val="center"/>
              <w:rPr>
                <w:sz w:val="24"/>
                <w:szCs w:val="24"/>
              </w:rPr>
            </w:pPr>
            <w:r w:rsidRPr="00F7654A">
              <w:rPr>
                <w:sz w:val="24"/>
                <w:szCs w:val="24"/>
              </w:rPr>
              <w:t>Физическая культура</w:t>
            </w:r>
          </w:p>
          <w:p w:rsidR="004448D9" w:rsidRPr="00F7654A" w:rsidRDefault="004448D9" w:rsidP="00316A48">
            <w:pPr>
              <w:ind w:left="-284"/>
              <w:jc w:val="center"/>
              <w:rPr>
                <w:sz w:val="24"/>
                <w:szCs w:val="24"/>
              </w:rPr>
            </w:pPr>
          </w:p>
        </w:tc>
        <w:tc>
          <w:tcPr>
            <w:tcW w:w="3317" w:type="dxa"/>
          </w:tcPr>
          <w:p w:rsidR="00A17890" w:rsidRPr="00F7654A" w:rsidRDefault="00A17890" w:rsidP="00316A48">
            <w:pPr>
              <w:ind w:left="-284"/>
              <w:jc w:val="center"/>
              <w:rPr>
                <w:sz w:val="24"/>
                <w:szCs w:val="24"/>
              </w:rPr>
            </w:pPr>
            <w:r w:rsidRPr="00F7654A">
              <w:rPr>
                <w:sz w:val="24"/>
                <w:szCs w:val="24"/>
              </w:rPr>
              <w:t>6-7место (СкворцовС.7кл.)</w:t>
            </w:r>
          </w:p>
          <w:p w:rsidR="00A17890" w:rsidRPr="00F7654A" w:rsidRDefault="00A17890" w:rsidP="00316A48">
            <w:pPr>
              <w:ind w:left="-284"/>
              <w:jc w:val="center"/>
              <w:rPr>
                <w:sz w:val="24"/>
                <w:szCs w:val="24"/>
              </w:rPr>
            </w:pPr>
            <w:r w:rsidRPr="00F7654A">
              <w:rPr>
                <w:sz w:val="24"/>
                <w:szCs w:val="24"/>
              </w:rPr>
              <w:t>9место (БуровЕ.7кл.)</w:t>
            </w:r>
          </w:p>
          <w:p w:rsidR="00A17890" w:rsidRPr="00F7654A" w:rsidRDefault="00A17890" w:rsidP="00316A48">
            <w:pPr>
              <w:ind w:left="-284"/>
              <w:jc w:val="center"/>
              <w:rPr>
                <w:sz w:val="24"/>
                <w:szCs w:val="24"/>
              </w:rPr>
            </w:pPr>
            <w:r w:rsidRPr="00F7654A">
              <w:rPr>
                <w:sz w:val="24"/>
                <w:szCs w:val="24"/>
              </w:rPr>
              <w:t>9место (ЗыонгМ.9кл.)</w:t>
            </w:r>
          </w:p>
          <w:p w:rsidR="00A17890" w:rsidRPr="00F7654A" w:rsidRDefault="00A17890" w:rsidP="00316A48">
            <w:pPr>
              <w:ind w:left="-284"/>
              <w:jc w:val="center"/>
              <w:rPr>
                <w:b/>
                <w:sz w:val="24"/>
                <w:szCs w:val="24"/>
              </w:rPr>
            </w:pPr>
            <w:r w:rsidRPr="00F7654A">
              <w:rPr>
                <w:b/>
                <w:sz w:val="24"/>
                <w:szCs w:val="24"/>
              </w:rPr>
              <w:t>3место (ТерехинД.11кл.)</w:t>
            </w:r>
          </w:p>
          <w:p w:rsidR="00A17890" w:rsidRPr="00F7654A" w:rsidRDefault="00A17890" w:rsidP="00316A48">
            <w:pPr>
              <w:ind w:left="-284"/>
              <w:jc w:val="center"/>
              <w:rPr>
                <w:b/>
                <w:sz w:val="24"/>
                <w:szCs w:val="24"/>
              </w:rPr>
            </w:pPr>
            <w:r w:rsidRPr="00F7654A">
              <w:rPr>
                <w:sz w:val="24"/>
                <w:szCs w:val="24"/>
              </w:rPr>
              <w:t>4место (ТупиковМ.11кл.)</w:t>
            </w:r>
          </w:p>
          <w:p w:rsidR="004448D9" w:rsidRPr="00F7654A" w:rsidRDefault="004448D9" w:rsidP="00316A48">
            <w:pPr>
              <w:ind w:left="-284"/>
              <w:jc w:val="center"/>
              <w:rPr>
                <w:sz w:val="24"/>
                <w:szCs w:val="24"/>
              </w:rPr>
            </w:pPr>
          </w:p>
        </w:tc>
        <w:tc>
          <w:tcPr>
            <w:tcW w:w="3060" w:type="dxa"/>
          </w:tcPr>
          <w:p w:rsidR="004448D9" w:rsidRPr="00F7654A" w:rsidRDefault="004448D9" w:rsidP="00316A48">
            <w:pPr>
              <w:ind w:left="-284"/>
              <w:jc w:val="center"/>
              <w:rPr>
                <w:b/>
                <w:bCs/>
                <w:sz w:val="24"/>
                <w:szCs w:val="24"/>
              </w:rPr>
            </w:pPr>
          </w:p>
        </w:tc>
      </w:tr>
      <w:tr w:rsidR="00A17890" w:rsidRPr="00F7654A" w:rsidTr="00316A48">
        <w:trPr>
          <w:trHeight w:val="340"/>
        </w:trPr>
        <w:tc>
          <w:tcPr>
            <w:tcW w:w="2802" w:type="dxa"/>
          </w:tcPr>
          <w:p w:rsidR="00A17890" w:rsidRPr="00F7654A" w:rsidRDefault="00A17890" w:rsidP="00316A48">
            <w:pPr>
              <w:ind w:left="-284"/>
              <w:jc w:val="center"/>
              <w:rPr>
                <w:sz w:val="24"/>
                <w:szCs w:val="24"/>
              </w:rPr>
            </w:pPr>
          </w:p>
        </w:tc>
        <w:tc>
          <w:tcPr>
            <w:tcW w:w="6377" w:type="dxa"/>
            <w:gridSpan w:val="2"/>
          </w:tcPr>
          <w:p w:rsidR="00A17890" w:rsidRPr="00F7654A" w:rsidRDefault="00A17890" w:rsidP="00316A48">
            <w:pPr>
              <w:ind w:left="-284"/>
              <w:jc w:val="center"/>
              <w:rPr>
                <w:bCs/>
                <w:sz w:val="24"/>
                <w:szCs w:val="24"/>
              </w:rPr>
            </w:pPr>
            <w:r w:rsidRPr="00F7654A">
              <w:rPr>
                <w:bCs/>
                <w:sz w:val="24"/>
                <w:szCs w:val="24"/>
              </w:rPr>
              <w:t>2012-2013 учебный год</w:t>
            </w:r>
          </w:p>
        </w:tc>
      </w:tr>
      <w:tr w:rsidR="00A17890" w:rsidRPr="00F7654A" w:rsidTr="00316A48">
        <w:trPr>
          <w:trHeight w:val="340"/>
        </w:trPr>
        <w:tc>
          <w:tcPr>
            <w:tcW w:w="2802" w:type="dxa"/>
          </w:tcPr>
          <w:p w:rsidR="00A17890" w:rsidRPr="00F7654A" w:rsidRDefault="00A17890" w:rsidP="00316A48">
            <w:pPr>
              <w:ind w:left="-284"/>
              <w:jc w:val="center"/>
              <w:rPr>
                <w:sz w:val="24"/>
                <w:szCs w:val="24"/>
              </w:rPr>
            </w:pPr>
            <w:r w:rsidRPr="00F7654A">
              <w:rPr>
                <w:sz w:val="24"/>
                <w:szCs w:val="24"/>
              </w:rPr>
              <w:t>Обществознание</w:t>
            </w:r>
          </w:p>
          <w:p w:rsidR="00A17890" w:rsidRPr="00F7654A" w:rsidRDefault="00A17890" w:rsidP="00316A48">
            <w:pPr>
              <w:ind w:left="-284"/>
              <w:jc w:val="center"/>
              <w:rPr>
                <w:sz w:val="24"/>
                <w:szCs w:val="24"/>
              </w:rPr>
            </w:pPr>
          </w:p>
        </w:tc>
        <w:tc>
          <w:tcPr>
            <w:tcW w:w="3317" w:type="dxa"/>
          </w:tcPr>
          <w:p w:rsidR="00A17890" w:rsidRPr="00F7654A" w:rsidRDefault="00A17890" w:rsidP="00316A48">
            <w:pPr>
              <w:ind w:left="-284"/>
              <w:jc w:val="center"/>
              <w:rPr>
                <w:sz w:val="24"/>
                <w:szCs w:val="24"/>
              </w:rPr>
            </w:pPr>
            <w:r w:rsidRPr="00F7654A">
              <w:rPr>
                <w:sz w:val="24"/>
                <w:szCs w:val="24"/>
              </w:rPr>
              <w:t>11 место (</w:t>
            </w:r>
            <w:proofErr w:type="spellStart"/>
            <w:r w:rsidRPr="00F7654A">
              <w:rPr>
                <w:sz w:val="24"/>
                <w:szCs w:val="24"/>
              </w:rPr>
              <w:t>Вореводина</w:t>
            </w:r>
            <w:proofErr w:type="spellEnd"/>
            <w:r w:rsidRPr="00F7654A">
              <w:rPr>
                <w:sz w:val="24"/>
                <w:szCs w:val="24"/>
              </w:rPr>
              <w:t xml:space="preserve"> Юля-10 </w:t>
            </w:r>
            <w:proofErr w:type="spellStart"/>
            <w:r w:rsidRPr="00F7654A">
              <w:rPr>
                <w:sz w:val="24"/>
                <w:szCs w:val="24"/>
              </w:rPr>
              <w:t>кл</w:t>
            </w:r>
            <w:proofErr w:type="spellEnd"/>
            <w:r w:rsidRPr="00F7654A">
              <w:rPr>
                <w:sz w:val="24"/>
                <w:szCs w:val="24"/>
              </w:rPr>
              <w:t>.)</w:t>
            </w:r>
          </w:p>
          <w:p w:rsidR="00A17890" w:rsidRPr="00F7654A" w:rsidRDefault="00A17890" w:rsidP="00316A48">
            <w:pPr>
              <w:ind w:left="-284"/>
              <w:jc w:val="center"/>
              <w:rPr>
                <w:sz w:val="24"/>
                <w:szCs w:val="24"/>
              </w:rPr>
            </w:pPr>
            <w:r w:rsidRPr="00F7654A">
              <w:rPr>
                <w:sz w:val="24"/>
                <w:szCs w:val="24"/>
              </w:rPr>
              <w:t>4 место (Воронина Ксения-9кл.)</w:t>
            </w:r>
          </w:p>
          <w:p w:rsidR="00A17890" w:rsidRPr="00F7654A" w:rsidRDefault="00A17890" w:rsidP="00316A48">
            <w:pPr>
              <w:ind w:left="-284"/>
              <w:jc w:val="center"/>
              <w:rPr>
                <w:sz w:val="24"/>
                <w:szCs w:val="24"/>
              </w:rPr>
            </w:pPr>
          </w:p>
        </w:tc>
        <w:tc>
          <w:tcPr>
            <w:tcW w:w="3060" w:type="dxa"/>
          </w:tcPr>
          <w:p w:rsidR="00831328" w:rsidRDefault="00A17890" w:rsidP="00316A48">
            <w:pPr>
              <w:ind w:left="-284"/>
              <w:jc w:val="center"/>
              <w:rPr>
                <w:sz w:val="24"/>
                <w:szCs w:val="24"/>
              </w:rPr>
            </w:pPr>
            <w:r w:rsidRPr="00F7654A">
              <w:rPr>
                <w:sz w:val="24"/>
                <w:szCs w:val="24"/>
              </w:rPr>
              <w:t xml:space="preserve">Трое участников </w:t>
            </w:r>
          </w:p>
          <w:p w:rsidR="00A17890" w:rsidRPr="00F7654A" w:rsidRDefault="00A17890" w:rsidP="00316A48">
            <w:pPr>
              <w:ind w:left="-284"/>
              <w:jc w:val="center"/>
              <w:rPr>
                <w:b/>
                <w:bCs/>
                <w:sz w:val="24"/>
                <w:szCs w:val="24"/>
              </w:rPr>
            </w:pPr>
          </w:p>
        </w:tc>
      </w:tr>
      <w:tr w:rsidR="00A17890" w:rsidRPr="00F7654A" w:rsidTr="00316A48">
        <w:trPr>
          <w:trHeight w:val="340"/>
        </w:trPr>
        <w:tc>
          <w:tcPr>
            <w:tcW w:w="2802" w:type="dxa"/>
          </w:tcPr>
          <w:p w:rsidR="00A17890" w:rsidRPr="00F7654A" w:rsidRDefault="00A17890" w:rsidP="00316A48">
            <w:pPr>
              <w:ind w:left="-284"/>
              <w:jc w:val="center"/>
              <w:rPr>
                <w:sz w:val="24"/>
                <w:szCs w:val="24"/>
              </w:rPr>
            </w:pPr>
            <w:r w:rsidRPr="00F7654A">
              <w:rPr>
                <w:sz w:val="24"/>
                <w:szCs w:val="24"/>
              </w:rPr>
              <w:lastRenderedPageBreak/>
              <w:t>Русский язык</w:t>
            </w:r>
          </w:p>
          <w:p w:rsidR="00A17890" w:rsidRPr="00F7654A" w:rsidRDefault="00A17890" w:rsidP="00316A48">
            <w:pPr>
              <w:ind w:left="-284"/>
              <w:jc w:val="center"/>
              <w:rPr>
                <w:sz w:val="24"/>
                <w:szCs w:val="24"/>
              </w:rPr>
            </w:pPr>
          </w:p>
        </w:tc>
        <w:tc>
          <w:tcPr>
            <w:tcW w:w="3317" w:type="dxa"/>
          </w:tcPr>
          <w:p w:rsidR="00A17890" w:rsidRPr="00F7654A" w:rsidRDefault="00A17890" w:rsidP="00316A48">
            <w:pPr>
              <w:ind w:left="-284"/>
              <w:jc w:val="center"/>
              <w:rPr>
                <w:sz w:val="24"/>
                <w:szCs w:val="24"/>
              </w:rPr>
            </w:pPr>
            <w:r w:rsidRPr="00F7654A">
              <w:rPr>
                <w:sz w:val="24"/>
                <w:szCs w:val="24"/>
              </w:rPr>
              <w:t>19-20место (Колесов Вадим-7кл.)</w:t>
            </w:r>
          </w:p>
          <w:p w:rsidR="00A17890" w:rsidRPr="00F7654A" w:rsidRDefault="00A17890" w:rsidP="00316A48">
            <w:pPr>
              <w:ind w:left="-284"/>
              <w:jc w:val="center"/>
              <w:rPr>
                <w:sz w:val="24"/>
                <w:szCs w:val="24"/>
              </w:rPr>
            </w:pPr>
            <w:r w:rsidRPr="00F7654A">
              <w:rPr>
                <w:sz w:val="24"/>
                <w:szCs w:val="24"/>
              </w:rPr>
              <w:t xml:space="preserve">12 место (Карева Елена-11 </w:t>
            </w:r>
            <w:proofErr w:type="spellStart"/>
            <w:r w:rsidRPr="00F7654A">
              <w:rPr>
                <w:sz w:val="24"/>
                <w:szCs w:val="24"/>
              </w:rPr>
              <w:t>кл</w:t>
            </w:r>
            <w:proofErr w:type="spellEnd"/>
            <w:r w:rsidRPr="00F7654A">
              <w:rPr>
                <w:sz w:val="24"/>
                <w:szCs w:val="24"/>
              </w:rPr>
              <w:t>.)</w:t>
            </w:r>
          </w:p>
          <w:p w:rsidR="00A17890" w:rsidRPr="00F7654A" w:rsidRDefault="00A17890" w:rsidP="00316A48">
            <w:pPr>
              <w:ind w:left="-284"/>
              <w:jc w:val="center"/>
              <w:rPr>
                <w:sz w:val="24"/>
                <w:szCs w:val="24"/>
              </w:rPr>
            </w:pPr>
          </w:p>
        </w:tc>
        <w:tc>
          <w:tcPr>
            <w:tcW w:w="3060" w:type="dxa"/>
          </w:tcPr>
          <w:p w:rsidR="00A17890" w:rsidRPr="00F7654A" w:rsidRDefault="00A17890" w:rsidP="00316A48">
            <w:pPr>
              <w:ind w:left="-284"/>
              <w:jc w:val="center"/>
              <w:rPr>
                <w:b/>
                <w:bCs/>
                <w:sz w:val="24"/>
                <w:szCs w:val="24"/>
              </w:rPr>
            </w:pPr>
          </w:p>
        </w:tc>
      </w:tr>
      <w:tr w:rsidR="00A17890" w:rsidRPr="00F7654A" w:rsidTr="00316A48">
        <w:trPr>
          <w:trHeight w:val="340"/>
        </w:trPr>
        <w:tc>
          <w:tcPr>
            <w:tcW w:w="2802" w:type="dxa"/>
          </w:tcPr>
          <w:p w:rsidR="00A17890" w:rsidRPr="00F7654A" w:rsidRDefault="00A17890" w:rsidP="00316A48">
            <w:pPr>
              <w:ind w:left="-284"/>
              <w:jc w:val="center"/>
              <w:rPr>
                <w:sz w:val="24"/>
                <w:szCs w:val="24"/>
              </w:rPr>
            </w:pPr>
            <w:r w:rsidRPr="00F7654A">
              <w:rPr>
                <w:sz w:val="24"/>
                <w:szCs w:val="24"/>
              </w:rPr>
              <w:t>История</w:t>
            </w:r>
          </w:p>
          <w:p w:rsidR="00A17890" w:rsidRPr="00F7654A" w:rsidRDefault="00A17890" w:rsidP="00316A48">
            <w:pPr>
              <w:ind w:left="-284"/>
              <w:jc w:val="center"/>
              <w:rPr>
                <w:sz w:val="24"/>
                <w:szCs w:val="24"/>
              </w:rPr>
            </w:pPr>
          </w:p>
        </w:tc>
        <w:tc>
          <w:tcPr>
            <w:tcW w:w="3317" w:type="dxa"/>
          </w:tcPr>
          <w:p w:rsidR="00A17890" w:rsidRPr="00F7654A" w:rsidRDefault="00A17890" w:rsidP="00316A48">
            <w:pPr>
              <w:ind w:left="-284"/>
              <w:jc w:val="center"/>
              <w:rPr>
                <w:sz w:val="24"/>
                <w:szCs w:val="24"/>
              </w:rPr>
            </w:pPr>
            <w:r w:rsidRPr="00F7654A">
              <w:rPr>
                <w:sz w:val="24"/>
                <w:szCs w:val="24"/>
              </w:rPr>
              <w:t xml:space="preserve">6 место (Воронина Ксения- 9 </w:t>
            </w:r>
            <w:proofErr w:type="spellStart"/>
            <w:r w:rsidRPr="00F7654A">
              <w:rPr>
                <w:sz w:val="24"/>
                <w:szCs w:val="24"/>
              </w:rPr>
              <w:t>кл</w:t>
            </w:r>
            <w:proofErr w:type="spellEnd"/>
            <w:r w:rsidRPr="00F7654A">
              <w:rPr>
                <w:sz w:val="24"/>
                <w:szCs w:val="24"/>
              </w:rPr>
              <w:t>.)</w:t>
            </w:r>
          </w:p>
        </w:tc>
        <w:tc>
          <w:tcPr>
            <w:tcW w:w="3060" w:type="dxa"/>
          </w:tcPr>
          <w:p w:rsidR="00A17890" w:rsidRPr="00F7654A" w:rsidRDefault="00A17890" w:rsidP="00316A48">
            <w:pPr>
              <w:ind w:left="-284"/>
              <w:jc w:val="center"/>
              <w:rPr>
                <w:b/>
                <w:bCs/>
                <w:sz w:val="24"/>
                <w:szCs w:val="24"/>
              </w:rPr>
            </w:pPr>
          </w:p>
        </w:tc>
      </w:tr>
    </w:tbl>
    <w:p w:rsidR="004448D9" w:rsidRPr="00F7654A" w:rsidRDefault="004448D9" w:rsidP="00316A48">
      <w:pPr>
        <w:ind w:left="-284"/>
        <w:jc w:val="center"/>
        <w:rPr>
          <w:rFonts w:ascii="Times New Roman" w:hAnsi="Times New Roman" w:cs="Times New Roman"/>
          <w:b/>
          <w:bCs/>
          <w:sz w:val="24"/>
          <w:szCs w:val="24"/>
        </w:rPr>
      </w:pPr>
    </w:p>
    <w:p w:rsidR="004448D9" w:rsidRPr="00F7654A" w:rsidRDefault="004448D9" w:rsidP="00F7654A">
      <w:pPr>
        <w:ind w:left="-284"/>
        <w:jc w:val="both"/>
        <w:rPr>
          <w:rFonts w:ascii="Times New Roman" w:hAnsi="Times New Roman" w:cs="Times New Roman"/>
          <w:b/>
          <w:sz w:val="24"/>
          <w:szCs w:val="24"/>
        </w:rPr>
      </w:pPr>
      <w:r w:rsidRPr="00F7654A">
        <w:rPr>
          <w:rFonts w:ascii="Times New Roman" w:hAnsi="Times New Roman" w:cs="Times New Roman"/>
          <w:b/>
          <w:sz w:val="24"/>
          <w:szCs w:val="24"/>
        </w:rPr>
        <w:t xml:space="preserve">Учащиеся школы принимали активное участие  в других мероприятиях и конкурсах: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4221"/>
        <w:gridCol w:w="2099"/>
        <w:gridCol w:w="2459"/>
      </w:tblGrid>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 </w:t>
            </w:r>
            <w:proofErr w:type="spellStart"/>
            <w:proofErr w:type="gramStart"/>
            <w:r w:rsidRPr="00F7654A">
              <w:rPr>
                <w:rFonts w:ascii="Times New Roman" w:hAnsi="Times New Roman" w:cs="Times New Roman"/>
                <w:sz w:val="24"/>
                <w:szCs w:val="24"/>
              </w:rPr>
              <w:t>п</w:t>
            </w:r>
            <w:proofErr w:type="spellEnd"/>
            <w:proofErr w:type="gramEnd"/>
            <w:r w:rsidRPr="00F7654A">
              <w:rPr>
                <w:rFonts w:ascii="Times New Roman" w:hAnsi="Times New Roman" w:cs="Times New Roman"/>
                <w:sz w:val="24"/>
                <w:szCs w:val="24"/>
              </w:rPr>
              <w:t>/</w:t>
            </w:r>
            <w:proofErr w:type="spellStart"/>
            <w:r w:rsidRPr="00F7654A">
              <w:rPr>
                <w:rFonts w:ascii="Times New Roman" w:hAnsi="Times New Roman" w:cs="Times New Roman"/>
                <w:sz w:val="24"/>
                <w:szCs w:val="24"/>
              </w:rPr>
              <w:t>п</w:t>
            </w:r>
            <w:proofErr w:type="spellEnd"/>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Мероприятие</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Количество участников</w:t>
            </w:r>
          </w:p>
        </w:tc>
        <w:tc>
          <w:tcPr>
            <w:tcW w:w="245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Результат</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Акция-конкурс «Поможем животным вместе»</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w:t>
            </w:r>
          </w:p>
        </w:tc>
        <w:tc>
          <w:tcPr>
            <w:tcW w:w="2459" w:type="dxa"/>
          </w:tcPr>
          <w:p w:rsidR="004448D9" w:rsidRPr="00F7654A" w:rsidRDefault="004448D9" w:rsidP="002D573C">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1 </w:t>
            </w:r>
            <w:r w:rsidR="002D573C">
              <w:rPr>
                <w:rFonts w:ascii="Times New Roman" w:hAnsi="Times New Roman" w:cs="Times New Roman"/>
                <w:sz w:val="24"/>
                <w:szCs w:val="24"/>
              </w:rPr>
              <w:t>Д</w:t>
            </w:r>
            <w:r w:rsidRPr="00F7654A">
              <w:rPr>
                <w:rFonts w:ascii="Times New Roman" w:hAnsi="Times New Roman" w:cs="Times New Roman"/>
                <w:sz w:val="24"/>
                <w:szCs w:val="24"/>
              </w:rPr>
              <w:t>иплом победителя и 4 диплома призеров</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Орнитологический </w:t>
            </w:r>
            <w:proofErr w:type="spellStart"/>
            <w:r w:rsidRPr="00F7654A">
              <w:rPr>
                <w:rFonts w:ascii="Times New Roman" w:hAnsi="Times New Roman" w:cs="Times New Roman"/>
                <w:sz w:val="24"/>
                <w:szCs w:val="24"/>
              </w:rPr>
              <w:t>эрудицион</w:t>
            </w:r>
            <w:proofErr w:type="spellEnd"/>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w:t>
            </w:r>
          </w:p>
        </w:tc>
        <w:tc>
          <w:tcPr>
            <w:tcW w:w="245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Диплом 3 степени</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3.</w:t>
            </w:r>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2-ой экологический марафон</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245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Диплом 3 степени</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4221" w:type="dxa"/>
          </w:tcPr>
          <w:p w:rsidR="002D573C"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Дистанционная </w:t>
            </w:r>
          </w:p>
          <w:p w:rsidR="004448D9" w:rsidRPr="00F7654A" w:rsidRDefault="004448D9" w:rsidP="00316A48">
            <w:pPr>
              <w:ind w:left="-284"/>
              <w:jc w:val="center"/>
              <w:rPr>
                <w:rFonts w:ascii="Times New Roman" w:hAnsi="Times New Roman" w:cs="Times New Roman"/>
                <w:sz w:val="24"/>
                <w:szCs w:val="24"/>
              </w:rPr>
            </w:pPr>
            <w:proofErr w:type="spellStart"/>
            <w:r w:rsidRPr="00F7654A">
              <w:rPr>
                <w:rFonts w:ascii="Times New Roman" w:hAnsi="Times New Roman" w:cs="Times New Roman"/>
                <w:sz w:val="24"/>
                <w:szCs w:val="24"/>
              </w:rPr>
              <w:t>эколог</w:t>
            </w:r>
            <w:proofErr w:type="gramStart"/>
            <w:r w:rsidRPr="00F7654A">
              <w:rPr>
                <w:rFonts w:ascii="Times New Roman" w:hAnsi="Times New Roman" w:cs="Times New Roman"/>
                <w:sz w:val="24"/>
                <w:szCs w:val="24"/>
              </w:rPr>
              <w:t>о</w:t>
            </w:r>
            <w:proofErr w:type="spellEnd"/>
            <w:r w:rsidRPr="00F7654A">
              <w:rPr>
                <w:rFonts w:ascii="Times New Roman" w:hAnsi="Times New Roman" w:cs="Times New Roman"/>
                <w:sz w:val="24"/>
                <w:szCs w:val="24"/>
              </w:rPr>
              <w:t>-</w:t>
            </w:r>
            <w:proofErr w:type="gramEnd"/>
            <w:r w:rsidRPr="00F7654A">
              <w:rPr>
                <w:rFonts w:ascii="Times New Roman" w:hAnsi="Times New Roman" w:cs="Times New Roman"/>
                <w:sz w:val="24"/>
                <w:szCs w:val="24"/>
              </w:rPr>
              <w:t xml:space="preserve"> биологическая викторина</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8</w:t>
            </w:r>
          </w:p>
        </w:tc>
        <w:tc>
          <w:tcPr>
            <w:tcW w:w="2459" w:type="dxa"/>
          </w:tcPr>
          <w:p w:rsidR="002D573C"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Дипломы </w:t>
            </w:r>
          </w:p>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участников</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5.</w:t>
            </w:r>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Дистанционная викторина «Физика вокруг нас»</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w:t>
            </w:r>
          </w:p>
        </w:tc>
        <w:tc>
          <w:tcPr>
            <w:tcW w:w="245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Диплом 2степени</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w:t>
            </w:r>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Акци</w:t>
            </w:r>
            <w:proofErr w:type="gramStart"/>
            <w:r w:rsidRPr="00F7654A">
              <w:rPr>
                <w:rFonts w:ascii="Times New Roman" w:hAnsi="Times New Roman" w:cs="Times New Roman"/>
                <w:sz w:val="24"/>
                <w:szCs w:val="24"/>
              </w:rPr>
              <w:t>я-</w:t>
            </w:r>
            <w:proofErr w:type="gramEnd"/>
            <w:r w:rsidRPr="00F7654A">
              <w:rPr>
                <w:rFonts w:ascii="Times New Roman" w:hAnsi="Times New Roman" w:cs="Times New Roman"/>
                <w:sz w:val="24"/>
                <w:szCs w:val="24"/>
              </w:rPr>
              <w:t xml:space="preserve"> конкурс «Пернатая радуга»</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6</w:t>
            </w:r>
          </w:p>
        </w:tc>
        <w:tc>
          <w:tcPr>
            <w:tcW w:w="245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Дипломы призеров и участников»</w:t>
            </w:r>
          </w:p>
        </w:tc>
      </w:tr>
      <w:tr w:rsidR="004448D9" w:rsidRPr="00F7654A" w:rsidTr="004448D9">
        <w:tc>
          <w:tcPr>
            <w:tcW w:w="716"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7.</w:t>
            </w:r>
          </w:p>
        </w:tc>
        <w:tc>
          <w:tcPr>
            <w:tcW w:w="4221"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Акция «Покормите птиц зимой»</w:t>
            </w:r>
          </w:p>
        </w:tc>
        <w:tc>
          <w:tcPr>
            <w:tcW w:w="209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10</w:t>
            </w:r>
          </w:p>
        </w:tc>
        <w:tc>
          <w:tcPr>
            <w:tcW w:w="2459" w:type="dxa"/>
          </w:tcPr>
          <w:p w:rsidR="004448D9" w:rsidRPr="00F7654A" w:rsidRDefault="004448D9" w:rsidP="00316A48">
            <w:pPr>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r>
    </w:tbl>
    <w:p w:rsidR="004448D9" w:rsidRPr="00F7654A" w:rsidRDefault="004448D9" w:rsidP="00F7654A">
      <w:pPr>
        <w:pStyle w:val="af"/>
        <w:ind w:left="-284"/>
        <w:jc w:val="both"/>
        <w:rPr>
          <w:rFonts w:ascii="Times New Roman" w:hAnsi="Times New Roman"/>
          <w:bCs/>
          <w:sz w:val="24"/>
          <w:szCs w:val="24"/>
        </w:rPr>
      </w:pPr>
      <w:r w:rsidRPr="00F7654A">
        <w:rPr>
          <w:rFonts w:ascii="Times New Roman" w:hAnsi="Times New Roman"/>
          <w:sz w:val="24"/>
          <w:szCs w:val="24"/>
        </w:rPr>
        <w:t xml:space="preserve">       </w:t>
      </w:r>
      <w:r w:rsidRPr="00F7654A">
        <w:rPr>
          <w:rFonts w:ascii="Times New Roman" w:hAnsi="Times New Roman"/>
          <w:bCs/>
          <w:sz w:val="24"/>
          <w:szCs w:val="24"/>
        </w:rPr>
        <w:t xml:space="preserve">  </w:t>
      </w:r>
    </w:p>
    <w:p w:rsidR="004448D9" w:rsidRPr="00F7654A" w:rsidRDefault="004448D9" w:rsidP="00F7654A">
      <w:pPr>
        <w:ind w:left="-284"/>
        <w:jc w:val="both"/>
        <w:rPr>
          <w:rFonts w:ascii="Times New Roman" w:hAnsi="Times New Roman" w:cs="Times New Roman"/>
          <w:b/>
          <w:sz w:val="24"/>
          <w:szCs w:val="24"/>
        </w:rPr>
      </w:pPr>
      <w:r w:rsidRPr="00F7654A">
        <w:rPr>
          <w:rFonts w:ascii="Times New Roman" w:hAnsi="Times New Roman" w:cs="Times New Roman"/>
          <w:sz w:val="24"/>
          <w:szCs w:val="24"/>
        </w:rPr>
        <w:t xml:space="preserve">В системе проводились спортивные школьные, районные и городские  мероприятия по волейболу, пионерболу, легкой атлетике. </w:t>
      </w:r>
    </w:p>
    <w:p w:rsidR="004448D9" w:rsidRPr="00F7654A" w:rsidRDefault="004448D9" w:rsidP="009343F6">
      <w:pPr>
        <w:shd w:val="clear" w:color="auto" w:fill="FFFFFF"/>
        <w:spacing w:after="0" w:line="240" w:lineRule="auto"/>
        <w:ind w:left="-284"/>
        <w:jc w:val="both"/>
        <w:rPr>
          <w:rFonts w:ascii="Times New Roman" w:hAnsi="Times New Roman" w:cs="Times New Roman"/>
          <w:spacing w:val="-2"/>
          <w:sz w:val="24"/>
          <w:szCs w:val="24"/>
        </w:rPr>
      </w:pPr>
      <w:r w:rsidRPr="00F7654A">
        <w:rPr>
          <w:rFonts w:ascii="Times New Roman" w:hAnsi="Times New Roman" w:cs="Times New Roman"/>
          <w:sz w:val="24"/>
          <w:szCs w:val="24"/>
        </w:rPr>
        <w:t xml:space="preserve">В целом, на основании достигнутых результатов можно сделать вывод о том, что работа с одаренными детьми в школе ведется целенаправленно и  достаточно эффективно. </w:t>
      </w:r>
      <w:r w:rsidRPr="00F7654A">
        <w:rPr>
          <w:rFonts w:ascii="Times New Roman" w:hAnsi="Times New Roman" w:cs="Times New Roman"/>
          <w:spacing w:val="-2"/>
          <w:sz w:val="24"/>
          <w:szCs w:val="24"/>
        </w:rPr>
        <w:t xml:space="preserve">Рациональный подход к обучению, психологическое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p>
    <w:p w:rsidR="004448D9" w:rsidRPr="00F7654A" w:rsidRDefault="004448D9" w:rsidP="009343F6">
      <w:pPr>
        <w:tabs>
          <w:tab w:val="left" w:pos="360"/>
        </w:tabs>
        <w:spacing w:after="0" w:line="240" w:lineRule="auto"/>
        <w:ind w:left="-284"/>
        <w:jc w:val="both"/>
        <w:rPr>
          <w:rFonts w:ascii="Times New Roman" w:hAnsi="Times New Roman" w:cs="Times New Roman"/>
          <w:sz w:val="24"/>
          <w:szCs w:val="24"/>
        </w:rPr>
      </w:pPr>
      <w:r w:rsidRPr="009343F6">
        <w:rPr>
          <w:rFonts w:ascii="Times New Roman" w:hAnsi="Times New Roman" w:cs="Times New Roman"/>
          <w:sz w:val="24"/>
          <w:szCs w:val="24"/>
        </w:rPr>
        <w:t>1)</w:t>
      </w:r>
      <w:r w:rsidR="007D2C77" w:rsidRPr="00F7654A">
        <w:rPr>
          <w:rFonts w:ascii="Times New Roman" w:hAnsi="Times New Roman" w:cs="Times New Roman"/>
          <w:b/>
          <w:sz w:val="24"/>
          <w:szCs w:val="24"/>
        </w:rPr>
        <w:t xml:space="preserve">  </w:t>
      </w:r>
      <w:r w:rsidRPr="00F7654A">
        <w:rPr>
          <w:rFonts w:ascii="Times New Roman" w:hAnsi="Times New Roman" w:cs="Times New Roman"/>
          <w:sz w:val="24"/>
          <w:szCs w:val="24"/>
        </w:rPr>
        <w:t>Работа с одаренными детьми в школе организована и регламентирована, создана и обновляется база данных;</w:t>
      </w:r>
    </w:p>
    <w:p w:rsidR="004448D9" w:rsidRPr="00F7654A" w:rsidRDefault="004448D9" w:rsidP="009343F6">
      <w:pPr>
        <w:tabs>
          <w:tab w:val="left" w:pos="360"/>
        </w:tab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2)</w:t>
      </w:r>
      <w:r w:rsidR="007D2C77" w:rsidRPr="00F7654A">
        <w:rPr>
          <w:rFonts w:ascii="Times New Roman" w:hAnsi="Times New Roman" w:cs="Times New Roman"/>
          <w:sz w:val="24"/>
          <w:szCs w:val="24"/>
        </w:rPr>
        <w:t xml:space="preserve"> </w:t>
      </w:r>
      <w:r w:rsidRPr="00F7654A">
        <w:rPr>
          <w:rFonts w:ascii="Times New Roman" w:hAnsi="Times New Roman" w:cs="Times New Roman"/>
          <w:sz w:val="24"/>
          <w:szCs w:val="24"/>
        </w:rPr>
        <w:t>Количество участников конкурсов и олимпиад различных уровней увеличивается</w:t>
      </w:r>
      <w:r w:rsidR="003931B7">
        <w:rPr>
          <w:rFonts w:ascii="Times New Roman" w:hAnsi="Times New Roman" w:cs="Times New Roman"/>
          <w:sz w:val="24"/>
          <w:szCs w:val="24"/>
        </w:rPr>
        <w:t>.</w:t>
      </w:r>
    </w:p>
    <w:p w:rsidR="00A50DDD" w:rsidRDefault="004A75C8" w:rsidP="009343F6">
      <w:pPr>
        <w:tabs>
          <w:tab w:val="left" w:pos="-426"/>
          <w:tab w:val="left" w:pos="9355"/>
        </w:tabs>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3085B" w:rsidRPr="00F7654A">
        <w:rPr>
          <w:rFonts w:ascii="Times New Roman" w:hAnsi="Times New Roman" w:cs="Times New Roman"/>
          <w:sz w:val="24"/>
          <w:szCs w:val="24"/>
        </w:rPr>
        <w:t>Ежегодно учителя школы принимают участие в мероприятиях муниципального и областного уровней.</w:t>
      </w:r>
      <w:r w:rsidR="00A50DDD">
        <w:rPr>
          <w:rFonts w:ascii="Times New Roman" w:hAnsi="Times New Roman" w:cs="Times New Roman"/>
          <w:sz w:val="24"/>
          <w:szCs w:val="24"/>
        </w:rPr>
        <w:t xml:space="preserve"> Коллектив школы принял участие в областном конкурсе: «Система методической работы в школе» и занял второе место. В рамках этого конкурса был проведен форум «Школа –</w:t>
      </w:r>
      <w:r w:rsidR="00927BD5">
        <w:rPr>
          <w:rFonts w:ascii="Times New Roman" w:hAnsi="Times New Roman" w:cs="Times New Roman"/>
          <w:sz w:val="24"/>
          <w:szCs w:val="24"/>
        </w:rPr>
        <w:t xml:space="preserve"> </w:t>
      </w:r>
      <w:r w:rsidR="00A50DDD">
        <w:rPr>
          <w:rFonts w:ascii="Times New Roman" w:hAnsi="Times New Roman" w:cs="Times New Roman"/>
          <w:sz w:val="24"/>
          <w:szCs w:val="24"/>
        </w:rPr>
        <w:t xml:space="preserve">территория </w:t>
      </w:r>
      <w:r w:rsidR="00927BD5">
        <w:rPr>
          <w:rFonts w:ascii="Times New Roman" w:hAnsi="Times New Roman" w:cs="Times New Roman"/>
          <w:sz w:val="24"/>
          <w:szCs w:val="24"/>
        </w:rPr>
        <w:t>актуального развития</w:t>
      </w:r>
      <w:r w:rsidR="00217B69">
        <w:rPr>
          <w:rFonts w:ascii="Times New Roman" w:hAnsi="Times New Roman" w:cs="Times New Roman"/>
          <w:sz w:val="24"/>
          <w:szCs w:val="24"/>
        </w:rPr>
        <w:t xml:space="preserve"> педагогов</w:t>
      </w:r>
      <w:r w:rsidR="00927BD5">
        <w:rPr>
          <w:rFonts w:ascii="Times New Roman" w:hAnsi="Times New Roman" w:cs="Times New Roman"/>
          <w:sz w:val="24"/>
          <w:szCs w:val="24"/>
        </w:rPr>
        <w:t>»</w:t>
      </w:r>
      <w:r w:rsidR="00217B69">
        <w:rPr>
          <w:rFonts w:ascii="Times New Roman" w:hAnsi="Times New Roman" w:cs="Times New Roman"/>
          <w:sz w:val="24"/>
          <w:szCs w:val="24"/>
        </w:rPr>
        <w:t xml:space="preserve">. Эта тема получила свое продолжение и на ежегодно   проводимом </w:t>
      </w:r>
      <w:r w:rsidR="00041734">
        <w:rPr>
          <w:rFonts w:ascii="Times New Roman" w:hAnsi="Times New Roman" w:cs="Times New Roman"/>
          <w:sz w:val="24"/>
          <w:szCs w:val="24"/>
        </w:rPr>
        <w:t>педагогическом марафоне</w:t>
      </w:r>
      <w:r w:rsidR="00217B69">
        <w:rPr>
          <w:rFonts w:ascii="Times New Roman" w:hAnsi="Times New Roman" w:cs="Times New Roman"/>
          <w:sz w:val="24"/>
          <w:szCs w:val="24"/>
        </w:rPr>
        <w:t>.</w:t>
      </w:r>
    </w:p>
    <w:p w:rsidR="0003085B" w:rsidRPr="00F7654A" w:rsidRDefault="0003085B" w:rsidP="00F7654A">
      <w:pPr>
        <w:tabs>
          <w:tab w:val="left" w:pos="-426"/>
          <w:tab w:val="left" w:pos="9355"/>
        </w:tabs>
        <w:suppressAutoHyphens/>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 xml:space="preserve"> </w:t>
      </w:r>
      <w:r w:rsidRPr="00F7654A">
        <w:rPr>
          <w:rFonts w:ascii="Times New Roman" w:hAnsi="Times New Roman" w:cs="Times New Roman"/>
          <w:sz w:val="24"/>
          <w:szCs w:val="24"/>
        </w:rPr>
        <w:t xml:space="preserve">По результатам учебного года учителя школы получили  высокие награды:, </w:t>
      </w:r>
      <w:r w:rsidR="003931B7">
        <w:rPr>
          <w:rFonts w:ascii="Times New Roman" w:hAnsi="Times New Roman" w:cs="Times New Roman"/>
          <w:sz w:val="24"/>
          <w:szCs w:val="24"/>
        </w:rPr>
        <w:t>1</w:t>
      </w:r>
      <w:r w:rsidRPr="00F7654A">
        <w:rPr>
          <w:rFonts w:ascii="Times New Roman" w:hAnsi="Times New Roman" w:cs="Times New Roman"/>
          <w:sz w:val="24"/>
          <w:szCs w:val="24"/>
        </w:rPr>
        <w:t xml:space="preserve"> учител</w:t>
      </w:r>
      <w:r w:rsidR="003931B7">
        <w:rPr>
          <w:rFonts w:ascii="Times New Roman" w:hAnsi="Times New Roman" w:cs="Times New Roman"/>
          <w:sz w:val="24"/>
          <w:szCs w:val="24"/>
        </w:rPr>
        <w:t>ь</w:t>
      </w:r>
      <w:r w:rsidRPr="00F7654A">
        <w:rPr>
          <w:rFonts w:ascii="Times New Roman" w:hAnsi="Times New Roman" w:cs="Times New Roman"/>
          <w:sz w:val="24"/>
          <w:szCs w:val="24"/>
        </w:rPr>
        <w:t xml:space="preserve"> –  знак «Почётный работник общего образования РФ», 2 учителя – Почётную грамоту </w:t>
      </w:r>
      <w:r w:rsidRPr="00F7654A">
        <w:rPr>
          <w:rFonts w:ascii="Times New Roman" w:hAnsi="Times New Roman" w:cs="Times New Roman"/>
          <w:sz w:val="24"/>
          <w:szCs w:val="24"/>
        </w:rPr>
        <w:lastRenderedPageBreak/>
        <w:t xml:space="preserve">Министерства образования РФ, </w:t>
      </w:r>
      <w:r w:rsidR="003931B7">
        <w:rPr>
          <w:rFonts w:ascii="Times New Roman" w:hAnsi="Times New Roman" w:cs="Times New Roman"/>
          <w:sz w:val="24"/>
          <w:szCs w:val="24"/>
        </w:rPr>
        <w:t>12</w:t>
      </w:r>
      <w:r w:rsidRPr="00F7654A">
        <w:rPr>
          <w:rFonts w:ascii="Times New Roman" w:hAnsi="Times New Roman" w:cs="Times New Roman"/>
          <w:sz w:val="24"/>
          <w:szCs w:val="24"/>
        </w:rPr>
        <w:t xml:space="preserve"> учителей – грамоты Департамента образования Ярославской области.</w:t>
      </w:r>
      <w:r w:rsidR="007D50F3" w:rsidRPr="00F7654A">
        <w:rPr>
          <w:rFonts w:ascii="Times New Roman" w:hAnsi="Times New Roman" w:cs="Times New Roman"/>
          <w:sz w:val="24"/>
          <w:szCs w:val="24"/>
        </w:rPr>
        <w:t xml:space="preserve"> </w:t>
      </w:r>
    </w:p>
    <w:p w:rsidR="00FE62DB" w:rsidRPr="00F7654A" w:rsidRDefault="00E07AA6"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00FB1CC2" w:rsidRPr="00F7654A">
        <w:rPr>
          <w:rFonts w:ascii="Times New Roman" w:hAnsi="Times New Roman" w:cs="Times New Roman"/>
          <w:sz w:val="24"/>
          <w:szCs w:val="24"/>
        </w:rPr>
        <w:t>Достижениями школы являются:</w:t>
      </w:r>
      <w:r w:rsidRPr="00F7654A">
        <w:rPr>
          <w:rFonts w:ascii="Times New Roman" w:hAnsi="Times New Roman" w:cs="Times New Roman"/>
          <w:sz w:val="24"/>
          <w:szCs w:val="24"/>
        </w:rPr>
        <w:t xml:space="preserve"> </w:t>
      </w:r>
    </w:p>
    <w:p w:rsidR="00FE62DB" w:rsidRPr="00F7654A" w:rsidRDefault="00FE62DB" w:rsidP="00F7654A">
      <w:pPr>
        <w:pStyle w:val="af0"/>
        <w:numPr>
          <w:ilvl w:val="0"/>
          <w:numId w:val="26"/>
        </w:numPr>
        <w:tabs>
          <w:tab w:val="clear" w:pos="1429"/>
          <w:tab w:val="num" w:pos="142"/>
        </w:tabs>
        <w:spacing w:after="0" w:line="240" w:lineRule="auto"/>
        <w:ind w:left="-284" w:firstLine="0"/>
        <w:rPr>
          <w:b/>
        </w:rPr>
      </w:pPr>
      <w:r w:rsidRPr="00F7654A">
        <w:t xml:space="preserve">Получение статуса </w:t>
      </w:r>
      <w:r w:rsidR="00FB1CC2" w:rsidRPr="00F7654A">
        <w:t xml:space="preserve"> трех</w:t>
      </w:r>
      <w:r w:rsidR="00075A08">
        <w:t xml:space="preserve"> </w:t>
      </w:r>
      <w:r w:rsidRPr="00F7654A">
        <w:t>муниципальных инновационных  площадок</w:t>
      </w:r>
      <w:r w:rsidRPr="00F7654A">
        <w:rPr>
          <w:b/>
        </w:rPr>
        <w:t xml:space="preserve">  </w:t>
      </w:r>
    </w:p>
    <w:p w:rsidR="00FE62DB" w:rsidRPr="00F7654A" w:rsidRDefault="00FE62DB" w:rsidP="00075A08">
      <w:pPr>
        <w:pStyle w:val="2"/>
        <w:spacing w:after="0" w:line="240" w:lineRule="auto"/>
        <w:jc w:val="both"/>
        <w:rPr>
          <w:b/>
          <w:sz w:val="24"/>
          <w:szCs w:val="24"/>
        </w:rPr>
      </w:pPr>
      <w:r w:rsidRPr="00F7654A">
        <w:rPr>
          <w:sz w:val="24"/>
          <w:szCs w:val="24"/>
        </w:rPr>
        <w:t xml:space="preserve">- «Объединение двух образовательных учреждений: проблемы управления и пути их решения» (присоединение  к школе экономически  неэффективной малочисленной школы).  </w:t>
      </w:r>
    </w:p>
    <w:p w:rsidR="00FE62DB" w:rsidRPr="00F7654A" w:rsidRDefault="00FE62DB" w:rsidP="00075A08">
      <w:pPr>
        <w:tabs>
          <w:tab w:val="num" w:pos="142"/>
        </w:tabs>
        <w:spacing w:after="0" w:line="240" w:lineRule="auto"/>
        <w:jc w:val="both"/>
        <w:rPr>
          <w:rFonts w:ascii="Times New Roman" w:hAnsi="Times New Roman" w:cs="Times New Roman"/>
          <w:sz w:val="24"/>
          <w:szCs w:val="24"/>
        </w:rPr>
      </w:pPr>
      <w:r w:rsidRPr="00F7654A">
        <w:rPr>
          <w:rFonts w:ascii="Times New Roman" w:hAnsi="Times New Roman" w:cs="Times New Roman"/>
          <w:sz w:val="24"/>
          <w:szCs w:val="24"/>
        </w:rPr>
        <w:t>- «Формирование здорового образа школьника»,</w:t>
      </w:r>
    </w:p>
    <w:p w:rsidR="00FE62DB" w:rsidRPr="00F7654A" w:rsidRDefault="00FE62DB" w:rsidP="00075A08">
      <w:pPr>
        <w:tabs>
          <w:tab w:val="num" w:pos="142"/>
        </w:tabs>
        <w:spacing w:after="0" w:line="240" w:lineRule="auto"/>
        <w:jc w:val="both"/>
        <w:rPr>
          <w:rFonts w:ascii="Times New Roman" w:hAnsi="Times New Roman" w:cs="Times New Roman"/>
          <w:b/>
          <w:sz w:val="24"/>
          <w:szCs w:val="24"/>
        </w:rPr>
      </w:pPr>
      <w:r w:rsidRPr="00F7654A">
        <w:rPr>
          <w:rFonts w:ascii="Times New Roman" w:hAnsi="Times New Roman" w:cs="Times New Roman"/>
          <w:sz w:val="24"/>
          <w:szCs w:val="24"/>
        </w:rPr>
        <w:t>-  «Электронная школа».</w:t>
      </w:r>
    </w:p>
    <w:p w:rsidR="00FE62DB" w:rsidRPr="00F7654A" w:rsidRDefault="00FE62DB" w:rsidP="00F7654A">
      <w:pPr>
        <w:pStyle w:val="2"/>
        <w:numPr>
          <w:ilvl w:val="0"/>
          <w:numId w:val="26"/>
        </w:numPr>
        <w:tabs>
          <w:tab w:val="clear" w:pos="1429"/>
        </w:tabs>
        <w:spacing w:after="0" w:line="240" w:lineRule="auto"/>
        <w:ind w:left="-284" w:firstLine="0"/>
        <w:jc w:val="both"/>
        <w:rPr>
          <w:b/>
          <w:sz w:val="24"/>
          <w:szCs w:val="24"/>
        </w:rPr>
      </w:pPr>
      <w:r w:rsidRPr="00F7654A">
        <w:rPr>
          <w:sz w:val="24"/>
          <w:szCs w:val="24"/>
        </w:rPr>
        <w:t xml:space="preserve">Победа в городском конкурсе «Организация методической работы в школе» (включение в справочник заместителя директора школы № 7 за июль 2013 г статьи «Организация методической работы в школе ориентированной на введение ФГОС»). </w:t>
      </w:r>
    </w:p>
    <w:p w:rsidR="00FE62DB" w:rsidRPr="00F7654A" w:rsidRDefault="00FE62DB" w:rsidP="00F7654A">
      <w:pPr>
        <w:pStyle w:val="af0"/>
        <w:numPr>
          <w:ilvl w:val="0"/>
          <w:numId w:val="26"/>
        </w:numPr>
        <w:tabs>
          <w:tab w:val="clear" w:pos="1429"/>
        </w:tabs>
        <w:spacing w:after="0" w:line="240" w:lineRule="auto"/>
        <w:ind w:left="-284" w:firstLine="0"/>
      </w:pPr>
      <w:r w:rsidRPr="00F7654A">
        <w:t xml:space="preserve"> Победа в региональном конкурсе  социальных проектов «За развитие кадрового потенциала в организациях непроизводственной сферы».</w:t>
      </w:r>
    </w:p>
    <w:p w:rsidR="00FE62DB" w:rsidRPr="00F7654A" w:rsidRDefault="00FE62DB" w:rsidP="00F7654A">
      <w:pPr>
        <w:pStyle w:val="2"/>
        <w:numPr>
          <w:ilvl w:val="0"/>
          <w:numId w:val="26"/>
        </w:numPr>
        <w:tabs>
          <w:tab w:val="clear" w:pos="1429"/>
          <w:tab w:val="num" w:pos="284"/>
        </w:tabs>
        <w:spacing w:after="0" w:line="240" w:lineRule="auto"/>
        <w:ind w:left="-284" w:firstLine="0"/>
        <w:jc w:val="both"/>
        <w:rPr>
          <w:b/>
          <w:sz w:val="24"/>
          <w:szCs w:val="24"/>
        </w:rPr>
      </w:pPr>
      <w:r w:rsidRPr="00F7654A">
        <w:rPr>
          <w:sz w:val="24"/>
          <w:szCs w:val="24"/>
        </w:rPr>
        <w:t>Проведение на базе обучающих семинаров для директоров и заместителей образовательных учреждений города и региона.</w:t>
      </w:r>
    </w:p>
    <w:p w:rsidR="00FE62DB" w:rsidRPr="00F7654A" w:rsidRDefault="00FE62DB" w:rsidP="00F7654A">
      <w:pPr>
        <w:pStyle w:val="2"/>
        <w:numPr>
          <w:ilvl w:val="0"/>
          <w:numId w:val="26"/>
        </w:numPr>
        <w:tabs>
          <w:tab w:val="clear" w:pos="1429"/>
          <w:tab w:val="num" w:pos="284"/>
        </w:tabs>
        <w:spacing w:after="0" w:line="240" w:lineRule="auto"/>
        <w:ind w:left="-284" w:firstLine="0"/>
        <w:jc w:val="both"/>
        <w:rPr>
          <w:b/>
          <w:sz w:val="24"/>
          <w:szCs w:val="24"/>
        </w:rPr>
      </w:pPr>
      <w:r w:rsidRPr="00F7654A">
        <w:rPr>
          <w:sz w:val="24"/>
          <w:szCs w:val="24"/>
        </w:rPr>
        <w:t>Отсутствие жалоб в вышестоящие органы образования  за прошедший год.</w:t>
      </w:r>
    </w:p>
    <w:p w:rsidR="004235D1" w:rsidRPr="00F7654A" w:rsidRDefault="004235D1" w:rsidP="005F2533">
      <w:pPr>
        <w:tabs>
          <w:tab w:val="left" w:pos="-426"/>
          <w:tab w:val="left" w:pos="-142"/>
          <w:tab w:val="left" w:pos="426"/>
          <w:tab w:val="left" w:pos="9355"/>
        </w:tabs>
        <w:suppressAutoHyphens/>
        <w:spacing w:after="0" w:line="240" w:lineRule="auto"/>
        <w:ind w:left="-284"/>
        <w:jc w:val="center"/>
        <w:rPr>
          <w:rFonts w:ascii="Times New Roman" w:hAnsi="Times New Roman" w:cs="Times New Roman"/>
          <w:sz w:val="24"/>
          <w:szCs w:val="24"/>
        </w:rPr>
      </w:pPr>
      <w:r w:rsidRPr="00F7654A">
        <w:rPr>
          <w:rFonts w:ascii="Times New Roman" w:hAnsi="Times New Roman" w:cs="Times New Roman"/>
          <w:b/>
          <w:sz w:val="24"/>
          <w:szCs w:val="24"/>
        </w:rPr>
        <w:t>6.Спектр образовательных услуг</w:t>
      </w:r>
      <w:r w:rsidRPr="00F7654A">
        <w:rPr>
          <w:rFonts w:ascii="Times New Roman" w:hAnsi="Times New Roman" w:cs="Times New Roman"/>
          <w:sz w:val="24"/>
          <w:szCs w:val="24"/>
        </w:rPr>
        <w:t>.</w:t>
      </w:r>
    </w:p>
    <w:p w:rsidR="00CE1AFD" w:rsidRPr="00F7654A" w:rsidRDefault="002B47F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00CE1AFD" w:rsidRPr="00F7654A">
        <w:rPr>
          <w:rFonts w:ascii="Times New Roman" w:hAnsi="Times New Roman" w:cs="Times New Roman"/>
          <w:sz w:val="24"/>
          <w:szCs w:val="24"/>
        </w:rPr>
        <w:t xml:space="preserve">    В школе функционировало 56  классов (на 10 больше, чем в  предыдущем году) с количеством обучающихся 1288, что на 143 человека больше.  В школе реализуются общеобразовательные программы, программы «Школа 2100», «Школа России», «Перспектива»  и  на старшей ступени - профильное обучение. Для обучения детей с ограниченными возможностями используются ресурсы дистанционного обучения через  Государственное  образовательное учреждение Ярославской области для детей, нуждающихся  в психолог</w:t>
      </w:r>
      <w:proofErr w:type="gramStart"/>
      <w:r w:rsidR="00CE1AFD" w:rsidRPr="00F7654A">
        <w:rPr>
          <w:rFonts w:ascii="Times New Roman" w:hAnsi="Times New Roman" w:cs="Times New Roman"/>
          <w:sz w:val="24"/>
          <w:szCs w:val="24"/>
        </w:rPr>
        <w:t>о-</w:t>
      </w:r>
      <w:proofErr w:type="gramEnd"/>
      <w:r w:rsidR="00CE1AFD" w:rsidRPr="00F7654A">
        <w:rPr>
          <w:rFonts w:ascii="Times New Roman" w:hAnsi="Times New Roman" w:cs="Times New Roman"/>
          <w:sz w:val="24"/>
          <w:szCs w:val="24"/>
        </w:rPr>
        <w:t xml:space="preserve"> педагогической  и медико-социальной помощи «Центр помощи детям» и  организацию обучения на дому детей, имеющих для этого медицинские показания (6 человек).</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Окончили начальную школу 100% обучающихся, среднюю школу – 100%, старшую – 96% (два выпускника получили справки об обучении в10-11 классах). Учащихся, оставленных на повторный год обучения нет. В течение трех лет этот показатель снижался </w:t>
      </w:r>
      <w:proofErr w:type="gramStart"/>
      <w:r w:rsidRPr="00F7654A">
        <w:rPr>
          <w:rFonts w:ascii="Times New Roman" w:hAnsi="Times New Roman" w:cs="Times New Roman"/>
          <w:sz w:val="24"/>
          <w:szCs w:val="24"/>
        </w:rPr>
        <w:t>постоянно</w:t>
      </w:r>
      <w:proofErr w:type="gramEnd"/>
      <w:r w:rsidRPr="00F7654A">
        <w:rPr>
          <w:rFonts w:ascii="Times New Roman" w:hAnsi="Times New Roman" w:cs="Times New Roman"/>
          <w:sz w:val="24"/>
          <w:szCs w:val="24"/>
        </w:rPr>
        <w:t xml:space="preserve"> и наблюдалась положительная динамика.</w:t>
      </w:r>
    </w:p>
    <w:p w:rsidR="00CE1AFD" w:rsidRPr="00F7654A" w:rsidRDefault="00CE1AFD" w:rsidP="00F7654A">
      <w:pPr>
        <w:spacing w:after="0" w:line="240" w:lineRule="auto"/>
        <w:ind w:left="-284"/>
        <w:jc w:val="both"/>
        <w:rPr>
          <w:rFonts w:ascii="Times New Roman" w:hAnsi="Times New Roman" w:cs="Times New Roman"/>
          <w:sz w:val="24"/>
          <w:szCs w:val="24"/>
        </w:rPr>
      </w:pPr>
      <w:proofErr w:type="gramStart"/>
      <w:r w:rsidRPr="00F7654A">
        <w:rPr>
          <w:rFonts w:ascii="Times New Roman" w:hAnsi="Times New Roman" w:cs="Times New Roman"/>
          <w:sz w:val="24"/>
          <w:szCs w:val="24"/>
          <w:lang w:val="en-US"/>
        </w:rPr>
        <w:t>I</w:t>
      </w:r>
      <w:r w:rsidRPr="00F7654A">
        <w:rPr>
          <w:rFonts w:ascii="Times New Roman" w:hAnsi="Times New Roman" w:cs="Times New Roman"/>
          <w:sz w:val="24"/>
          <w:szCs w:val="24"/>
        </w:rPr>
        <w:t xml:space="preserve"> ступень.</w:t>
      </w:r>
      <w:proofErr w:type="gramEnd"/>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Начальную школу закончили на «4» и «5»  63 % обучающихся (на 4% больше, чем в прошлом году),  из них 22 отличника, что на 6 человек больше. Наблюдается рост успешности обучающихся  начальной школы в течение 3-х лет.</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 1 сентября 2011 года в нашей школе введён Федеральный государственный образовательный стандарт начального общего образования (ФГОС НОО),  по которому  работали параллели первых и вторых классов. Обучение в  них  безотметочное. В течение года делались замеры уровня обучаемости детей. Количество учащихся  с высоким и средним уровнями обучаемости составляет  91 % - в первых классах и 95 % - во вторых. Анализируя уровень обученности учащихся за первый  и второй классы в динамике можно сделать вывод о повышении качества знаний обучающихся по учебным предметам  «Русский язык» </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на 12 %), «Литературное чтение» ( на 16 %), по предметам «Математика» и «Окружающий мир» результаты остались стабильными.     В результате проведения исследований по изучению особенностей адаптации учеников 1-х классов было выявлено, что большинство обучающихся адаптированы  к школе  (70%).</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исследовании адаптации выявлено 5 уровней мотивации обучающихся 1-х классов. Надо отметить, что негативное отношение к школе не высказал ни один первоклассник.</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proofErr w:type="gramStart"/>
      <w:r w:rsidRPr="00F7654A">
        <w:rPr>
          <w:rFonts w:ascii="Times New Roman" w:hAnsi="Times New Roman" w:cs="Times New Roman"/>
          <w:sz w:val="24"/>
          <w:szCs w:val="24"/>
          <w:lang w:val="en-US"/>
        </w:rPr>
        <w:t>II</w:t>
      </w:r>
      <w:r w:rsidRPr="00F7654A">
        <w:rPr>
          <w:rFonts w:ascii="Times New Roman" w:hAnsi="Times New Roman" w:cs="Times New Roman"/>
          <w:sz w:val="24"/>
          <w:szCs w:val="24"/>
        </w:rPr>
        <w:t xml:space="preserve"> ступень.</w:t>
      </w:r>
      <w:proofErr w:type="gramEnd"/>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Результаты государственной итоговой аттестации выпускников 9х классов в течение трех лет остаются стабильными,  а по основным предметам наблюдается улучшение.</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lastRenderedPageBreak/>
        <w:t xml:space="preserve">    По математике справляемость составляет 99% , один обучающийся не набрал нужное количество баллов по математике. Успешность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составила 84 %, что на 25% больше, чем  в предыдущий год. Средний балл по школе совпадает с общегородским и на 1% больше, чем по области. Справляемость  по русскому языку составила 100 %, успешность74 % (на 8 % выше прошлого года).  Средний балл по школе совпадает с общегородским и на 1% меньше, чем по области. Данные результаты подтверждаются выводами внутреннего мониторинга, проводимого в течение года.  Устные экзамены учащиеся выбирали по ОБЖ, обществознанию, географии, физической культуре,  биологии, физике, информатике и ИКТ, литературе, истории, химии,  английскому языку (список составлен по рейтингу  выбранных предметов). 69 % обучающихся получили на экзаменах по выбору оценки «4» и «5» (показательно, что на 9% больше результатов прошлого года). Большинство выбирали для ГИА предмет, необходимый для продолжения обучения в профильном классе (биология, обществознание, литературу, информатика и ИКТ, история). Это подтверждает мативированность учащихся 9х классов на продолжение образования в школе и эффективность предпрофильной подготовки. Особо необходимо отметить увеличение количество обучающихся, выбравших химико-биологический профиль</w:t>
      </w:r>
      <w:proofErr w:type="gramStart"/>
      <w:r w:rsidRPr="00F7654A">
        <w:rPr>
          <w:rFonts w:ascii="Times New Roman" w:hAnsi="Times New Roman" w:cs="Times New Roman"/>
          <w:sz w:val="24"/>
          <w:szCs w:val="24"/>
        </w:rPr>
        <w:t xml:space="preserve"> .</w:t>
      </w:r>
      <w:proofErr w:type="gramEnd"/>
    </w:p>
    <w:p w:rsidR="00CE1AFD" w:rsidRPr="00F7654A" w:rsidRDefault="00CE1AFD" w:rsidP="00F7654A">
      <w:pPr>
        <w:spacing w:after="0" w:line="240" w:lineRule="auto"/>
        <w:ind w:left="-284"/>
        <w:jc w:val="both"/>
        <w:rPr>
          <w:rFonts w:ascii="Times New Roman" w:hAnsi="Times New Roman" w:cs="Times New Roman"/>
          <w:sz w:val="24"/>
          <w:szCs w:val="24"/>
        </w:rPr>
      </w:pPr>
      <w:proofErr w:type="gramStart"/>
      <w:r w:rsidRPr="00F7654A">
        <w:rPr>
          <w:rFonts w:ascii="Times New Roman" w:hAnsi="Times New Roman" w:cs="Times New Roman"/>
          <w:sz w:val="24"/>
          <w:szCs w:val="24"/>
          <w:lang w:val="en-US"/>
        </w:rPr>
        <w:t>III</w:t>
      </w:r>
      <w:r w:rsidRPr="00F7654A">
        <w:rPr>
          <w:rFonts w:ascii="Times New Roman" w:hAnsi="Times New Roman" w:cs="Times New Roman"/>
          <w:sz w:val="24"/>
          <w:szCs w:val="24"/>
        </w:rPr>
        <w:t xml:space="preserve"> ступень.</w:t>
      </w:r>
      <w:proofErr w:type="gramEnd"/>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Количество выпускников 11 классов, прошедших государственную (итоговую) аттестацию, составило 54 человек (96%).  Две выпускницы  из универсального класса не преодолели минимальный порог по математике ( данная ситуация создалась  за 12 лет впервые)</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 xml:space="preserve"> По предметам русский язык, история, информатика и ИКТ, обществознание, литература, биология, английский язык справляемость составила 100%.  Два выпускника из класса социально-гуманитарного профиля не преодолели минимальный порог по предметам естественно-математического цикла (химия и физика).</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По сравнению с прошлым учебным годом результаты выпускников при сдаче ЕГЭ значительно улучшились по русскому языку, информатике, обществознанию. Значительно повысились результаты государственной итоговой аттестации по русскому языку в профильном социально-гуманитарном классе (высший балл -  98 – 1 человек, средний балл  - 65). По математике результаты ЕГЭ в классе физико-математического профиля остаются стабильными в течение нескольких лет (средний балл -  52, высший  - 92</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.Это является следствием того, что выбор обучающимися физико-математического класса не всегда соответствует их   способностям к предметам естественно-математического цикла.</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Кроме этого надо отметить стабильность результатов ЕГЭ, в целом по школе, по математике и русскому языку средний балл выше в течение  трех лет, чем по Ярославской области и г. Ярославлю </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математика).</w:t>
      </w:r>
    </w:p>
    <w:p w:rsidR="00CE1AFD" w:rsidRPr="00F7654A" w:rsidRDefault="00CE1AFD" w:rsidP="00F7654A">
      <w:pPr>
        <w:autoSpaceDE w:val="0"/>
        <w:autoSpaceDN w:val="0"/>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Pr="00F7654A">
        <w:rPr>
          <w:rFonts w:ascii="Times New Roman" w:hAnsi="Times New Roman" w:cs="Times New Roman"/>
          <w:b/>
          <w:sz w:val="24"/>
          <w:szCs w:val="24"/>
        </w:rPr>
        <w:t>Основными целями</w:t>
      </w:r>
      <w:r w:rsidRPr="00F7654A">
        <w:rPr>
          <w:rFonts w:ascii="Times New Roman" w:hAnsi="Times New Roman" w:cs="Times New Roman"/>
          <w:sz w:val="24"/>
          <w:szCs w:val="24"/>
        </w:rPr>
        <w:t xml:space="preserve"> школы являются формирование общей культуры личности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на основе усвоения федерального компонента государственно стандарта общего образования.  Образовательная программа направлена на формирование у обучающихся ключевых компетенций в сфере развития:                                                                                                    </w:t>
      </w:r>
    </w:p>
    <w:p w:rsidR="00CE1AFD" w:rsidRPr="00F7654A" w:rsidRDefault="00CE1AFD" w:rsidP="00F7654A">
      <w:pPr>
        <w:autoSpaceDE w:val="0"/>
        <w:autoSpaceDN w:val="0"/>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-самостоятельной познавательной деятельности, основанной на усвоении способов приобретения знаний из различных источников информации, в том числе внешкольных;                                                                                                   </w:t>
      </w:r>
      <w:proofErr w:type="gramStart"/>
      <w:r w:rsidRPr="00F7654A">
        <w:rPr>
          <w:rFonts w:ascii="Times New Roman" w:hAnsi="Times New Roman" w:cs="Times New Roman"/>
          <w:sz w:val="24"/>
          <w:szCs w:val="24"/>
        </w:rPr>
        <w:t>-г</w:t>
      </w:r>
      <w:proofErr w:type="gramEnd"/>
      <w:r w:rsidRPr="00F7654A">
        <w:rPr>
          <w:rFonts w:ascii="Times New Roman" w:hAnsi="Times New Roman" w:cs="Times New Roman"/>
          <w:sz w:val="24"/>
          <w:szCs w:val="24"/>
        </w:rPr>
        <w:t xml:space="preserve">ражданско-общественной деятельности (выполнение роли гражданина, избирателя, потребителя);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                                                                                             -в бытовой сфере (включая аспекты собственного здоровья);                                 </w:t>
      </w:r>
    </w:p>
    <w:p w:rsidR="00CE1AFD" w:rsidRPr="00F7654A" w:rsidRDefault="00CE1AFD" w:rsidP="00F7654A">
      <w:pPr>
        <w:autoSpaceDE w:val="0"/>
        <w:autoSpaceDN w:val="0"/>
        <w:spacing w:after="0" w:line="240" w:lineRule="auto"/>
        <w:ind w:left="-284"/>
        <w:jc w:val="both"/>
        <w:rPr>
          <w:rFonts w:ascii="Times New Roman" w:hAnsi="Times New Roman" w:cs="Times New Roman"/>
          <w:b/>
          <w:sz w:val="24"/>
          <w:szCs w:val="24"/>
        </w:rPr>
      </w:pPr>
      <w:r w:rsidRPr="00F7654A">
        <w:rPr>
          <w:rFonts w:ascii="Times New Roman" w:hAnsi="Times New Roman" w:cs="Times New Roman"/>
          <w:sz w:val="24"/>
          <w:szCs w:val="24"/>
        </w:rPr>
        <w:t xml:space="preserve"> - </w:t>
      </w:r>
      <w:proofErr w:type="spellStart"/>
      <w:r w:rsidRPr="00F7654A">
        <w:rPr>
          <w:rFonts w:ascii="Times New Roman" w:hAnsi="Times New Roman" w:cs="Times New Roman"/>
          <w:sz w:val="24"/>
          <w:szCs w:val="24"/>
        </w:rPr>
        <w:t>культурно-досуговой</w:t>
      </w:r>
      <w:proofErr w:type="spellEnd"/>
      <w:r w:rsidRPr="00F7654A">
        <w:rPr>
          <w:rFonts w:ascii="Times New Roman" w:hAnsi="Times New Roman" w:cs="Times New Roman"/>
          <w:sz w:val="24"/>
          <w:szCs w:val="24"/>
        </w:rPr>
        <w:t xml:space="preserve"> деятельности, включая выбор путей и способов использования свободного времени, культурно и духовно обогащающих личность.</w:t>
      </w:r>
    </w:p>
    <w:p w:rsidR="00CE1AFD" w:rsidRPr="00F7654A" w:rsidRDefault="00CE1AFD" w:rsidP="00F7654A">
      <w:pPr>
        <w:autoSpaceDE w:val="0"/>
        <w:autoSpaceDN w:val="0"/>
        <w:spacing w:after="0" w:line="240" w:lineRule="auto"/>
        <w:ind w:left="-284"/>
        <w:jc w:val="both"/>
        <w:rPr>
          <w:rFonts w:ascii="Times New Roman" w:eastAsia="Times New Roman" w:hAnsi="Times New Roman" w:cs="Times New Roman"/>
          <w:sz w:val="24"/>
          <w:szCs w:val="24"/>
        </w:rPr>
      </w:pPr>
      <w:r w:rsidRPr="00F7654A">
        <w:rPr>
          <w:rFonts w:ascii="Times New Roman" w:hAnsi="Times New Roman" w:cs="Times New Roman"/>
          <w:b/>
          <w:sz w:val="24"/>
          <w:szCs w:val="24"/>
        </w:rPr>
        <w:t xml:space="preserve">             </w:t>
      </w:r>
      <w:proofErr w:type="gramStart"/>
      <w:r w:rsidRPr="00F7654A">
        <w:rPr>
          <w:rFonts w:ascii="Times New Roman" w:hAnsi="Times New Roman" w:cs="Times New Roman"/>
          <w:b/>
          <w:sz w:val="24"/>
          <w:szCs w:val="24"/>
          <w:lang w:val="en-US"/>
        </w:rPr>
        <w:t>I</w:t>
      </w:r>
      <w:r w:rsidRPr="00F7654A">
        <w:rPr>
          <w:rFonts w:ascii="Times New Roman" w:hAnsi="Times New Roman" w:cs="Times New Roman"/>
          <w:b/>
          <w:sz w:val="24"/>
          <w:szCs w:val="24"/>
        </w:rPr>
        <w:t>ступень «Начальная школа».</w:t>
      </w:r>
      <w:proofErr w:type="gramEnd"/>
      <w:r w:rsidRPr="00F7654A">
        <w:rPr>
          <w:rFonts w:ascii="Times New Roman" w:hAnsi="Times New Roman" w:cs="Times New Roman"/>
          <w:b/>
          <w:sz w:val="24"/>
          <w:szCs w:val="24"/>
        </w:rPr>
        <w:t xml:space="preserve"> </w:t>
      </w:r>
      <w:r w:rsidRPr="00F7654A">
        <w:rPr>
          <w:rFonts w:ascii="Times New Roman" w:hAnsi="Times New Roman" w:cs="Times New Roman"/>
          <w:sz w:val="24"/>
          <w:szCs w:val="24"/>
        </w:rPr>
        <w:t xml:space="preserve">Школа, работающая на будущее, должна быть ориентирована на развитие личности.  </w:t>
      </w:r>
      <w:r w:rsidRPr="00F7654A">
        <w:rPr>
          <w:rFonts w:ascii="Times New Roman" w:eastAsia="Times New Roman" w:hAnsi="Times New Roman" w:cs="Times New Roman"/>
          <w:sz w:val="24"/>
          <w:szCs w:val="24"/>
        </w:rPr>
        <w:t xml:space="preserve">Устойчиво высокий рейтинг школы среди образовательных учреждений Заволжского района. </w:t>
      </w:r>
    </w:p>
    <w:p w:rsidR="00CE1AFD" w:rsidRPr="00F7654A" w:rsidRDefault="00CE1AFD" w:rsidP="00F7654A">
      <w:pPr>
        <w:autoSpaceDE w:val="0"/>
        <w:autoSpaceDN w:val="0"/>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lastRenderedPageBreak/>
        <w:t>Скомплектовано в 12-13 учебном году 4 первых классов –121</w:t>
      </w:r>
      <w:r w:rsidRPr="00F7654A">
        <w:rPr>
          <w:rFonts w:ascii="Times New Roman" w:eastAsia="Times New Roman" w:hAnsi="Times New Roman" w:cs="Times New Roman"/>
          <w:sz w:val="24"/>
          <w:szCs w:val="24"/>
        </w:rPr>
        <w:t>человек</w:t>
      </w:r>
      <w:r w:rsidRPr="00F7654A">
        <w:rPr>
          <w:rFonts w:ascii="Times New Roman" w:hAnsi="Times New Roman" w:cs="Times New Roman"/>
          <w:sz w:val="24"/>
          <w:szCs w:val="24"/>
        </w:rPr>
        <w:t>. Первоклассники обучаются по следующим программам: 1 «А», 1 «Б», 1 «В» - «Школа 2100»,  1 «Г» - «Перспектива».</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Обучающиеся 1-х и 2-х классов работают по стандартам </w:t>
      </w:r>
      <w:r w:rsidRPr="00F7654A">
        <w:rPr>
          <w:rFonts w:ascii="Times New Roman" w:eastAsia="Times New Roman" w:hAnsi="Times New Roman" w:cs="Times New Roman"/>
          <w:sz w:val="24"/>
          <w:szCs w:val="24"/>
          <w:lang w:val="en-US"/>
        </w:rPr>
        <w:t>II</w:t>
      </w:r>
      <w:r w:rsidRPr="00F7654A">
        <w:rPr>
          <w:rFonts w:ascii="Times New Roman" w:eastAsia="Times New Roman" w:hAnsi="Times New Roman" w:cs="Times New Roman"/>
          <w:sz w:val="24"/>
          <w:szCs w:val="24"/>
        </w:rPr>
        <w:t xml:space="preserve"> поколен</w:t>
      </w:r>
      <w:r w:rsidRPr="00F7654A">
        <w:rPr>
          <w:rFonts w:ascii="Times New Roman" w:hAnsi="Times New Roman" w:cs="Times New Roman"/>
          <w:sz w:val="24"/>
          <w:szCs w:val="24"/>
        </w:rPr>
        <w:t>ия.</w:t>
      </w:r>
    </w:p>
    <w:p w:rsidR="00CE1AFD" w:rsidRPr="00F7654A" w:rsidRDefault="00A34023" w:rsidP="00F7654A">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AFD" w:rsidRPr="00F7654A">
        <w:rPr>
          <w:rFonts w:ascii="Times New Roman" w:eastAsia="Times New Roman" w:hAnsi="Times New Roman" w:cs="Times New Roman"/>
          <w:sz w:val="24"/>
          <w:szCs w:val="24"/>
        </w:rPr>
        <w:t xml:space="preserve">В целях реализации ФГОС </w:t>
      </w:r>
      <w:r w:rsidR="00CE1AFD" w:rsidRPr="00F7654A">
        <w:rPr>
          <w:rFonts w:ascii="Times New Roman" w:eastAsia="Times New Roman" w:hAnsi="Times New Roman" w:cs="Times New Roman"/>
          <w:sz w:val="24"/>
          <w:szCs w:val="24"/>
          <w:lang w:val="en-US"/>
        </w:rPr>
        <w:t>II</w:t>
      </w:r>
      <w:r w:rsidR="00CE1AFD" w:rsidRPr="00F7654A">
        <w:rPr>
          <w:rFonts w:ascii="Times New Roman" w:eastAsia="Times New Roman" w:hAnsi="Times New Roman" w:cs="Times New Roman"/>
          <w:sz w:val="24"/>
          <w:szCs w:val="24"/>
        </w:rPr>
        <w:t xml:space="preserve"> поколения в школе:</w:t>
      </w:r>
    </w:p>
    <w:p w:rsidR="00CE1AFD" w:rsidRPr="00F7654A" w:rsidRDefault="00CE1AFD" w:rsidP="00A34023">
      <w:pPr>
        <w:numPr>
          <w:ilvl w:val="0"/>
          <w:numId w:val="21"/>
        </w:numPr>
        <w:tabs>
          <w:tab w:val="clear" w:pos="720"/>
          <w:tab w:val="num" w:pos="0"/>
        </w:tabs>
        <w:suppressAutoHyphens/>
        <w:spacing w:after="0" w:line="240" w:lineRule="auto"/>
        <w:ind w:left="-284" w:firstLine="0"/>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подготовлена группа учителей, освоившая новый образовательный стандарт, владеющая новыми современными образовательными технологиями (проект, портфолио, учебные ситуации, дискуссия);</w:t>
      </w:r>
    </w:p>
    <w:p w:rsidR="00CE1AFD" w:rsidRPr="00F7654A" w:rsidRDefault="00CE1AFD" w:rsidP="00A34023">
      <w:pPr>
        <w:numPr>
          <w:ilvl w:val="0"/>
          <w:numId w:val="21"/>
        </w:numPr>
        <w:tabs>
          <w:tab w:val="clear" w:pos="720"/>
          <w:tab w:val="num" w:pos="0"/>
        </w:tabs>
        <w:suppressAutoHyphens/>
        <w:spacing w:after="0" w:line="240" w:lineRule="auto"/>
        <w:ind w:left="-284" w:firstLine="0"/>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учителя владеют </w:t>
      </w:r>
      <w:proofErr w:type="spellStart"/>
      <w:r w:rsidRPr="00F7654A">
        <w:rPr>
          <w:rFonts w:ascii="Times New Roman" w:eastAsia="Times New Roman" w:hAnsi="Times New Roman" w:cs="Times New Roman"/>
          <w:sz w:val="24"/>
          <w:szCs w:val="24"/>
        </w:rPr>
        <w:t>надпредметной</w:t>
      </w:r>
      <w:proofErr w:type="spellEnd"/>
      <w:r w:rsidRPr="00F7654A">
        <w:rPr>
          <w:rFonts w:ascii="Times New Roman" w:eastAsia="Times New Roman" w:hAnsi="Times New Roman" w:cs="Times New Roman"/>
          <w:sz w:val="24"/>
          <w:szCs w:val="24"/>
        </w:rPr>
        <w:t xml:space="preserve"> программой развития культуры чтения учащихся «Открытое чтение»,  «Мир деятельности».</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eastAsia="Times New Roman" w:hAnsi="Times New Roman" w:cs="Times New Roman"/>
          <w:sz w:val="24"/>
          <w:szCs w:val="24"/>
        </w:rPr>
        <w:t>Созданы необходимые условия в области ИКТ – технологий.</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Для организации внеурочной деятельности школа сотрудничает с учреждениями дополнительного образования: ЦДО «Лад», ЦДО «Перспектива, библиотека им. А.П. Гайдара, художественно </w:t>
      </w:r>
      <w:proofErr w:type="gramStart"/>
      <w:r w:rsidRPr="00F7654A">
        <w:rPr>
          <w:rFonts w:ascii="Times New Roman" w:hAnsi="Times New Roman" w:cs="Times New Roman"/>
          <w:sz w:val="24"/>
          <w:szCs w:val="24"/>
        </w:rPr>
        <w:t>–а</w:t>
      </w:r>
      <w:proofErr w:type="gramEnd"/>
      <w:r w:rsidRPr="00F7654A">
        <w:rPr>
          <w:rFonts w:ascii="Times New Roman" w:hAnsi="Times New Roman" w:cs="Times New Roman"/>
          <w:sz w:val="24"/>
          <w:szCs w:val="24"/>
        </w:rPr>
        <w:t>рхитектурным музеем – заповедником.</w:t>
      </w:r>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С обучающимися и учителями начальной школы с целью социально – психологической адаптации к школе и психологической поддержке активно сотрудничают психологи, логопед и социальные педагоги.</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Психолог Акулова М.Д. ведет свою работу  по следующим направлениям:</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изучение личностных особенностей их взаимодействия со средой;</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изучение эмоционального фона класса;</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изучение школьной мотивации;</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изучение темпа деятельности и работоспособности учащихся;</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углубленная диагностика развития познавательной сферы у детей испытывающих сложности в обучении;</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психопрофилактическая работа (занятия по программе «Планета чудес»);</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коррекционно-развивающие занятия учащимися, испытывающими трудности в обучении и поведении;</w:t>
      </w:r>
    </w:p>
    <w:p w:rsidR="00CE1AFD" w:rsidRPr="00F7654A" w:rsidRDefault="00CE1AFD" w:rsidP="00F7654A">
      <w:pPr>
        <w:spacing w:after="0" w:line="240" w:lineRule="auto"/>
        <w:ind w:left="-284"/>
        <w:jc w:val="both"/>
        <w:rPr>
          <w:rFonts w:ascii="Times New Roman" w:eastAsia="Times New Roman" w:hAnsi="Times New Roman" w:cs="Times New Roman"/>
          <w:sz w:val="24"/>
          <w:szCs w:val="24"/>
        </w:rPr>
      </w:pPr>
      <w:proofErr w:type="gramStart"/>
      <w:r w:rsidRPr="00F7654A">
        <w:rPr>
          <w:rFonts w:ascii="Times New Roman" w:eastAsia="Times New Roman" w:hAnsi="Times New Roman" w:cs="Times New Roman"/>
          <w:sz w:val="24"/>
          <w:szCs w:val="24"/>
        </w:rPr>
        <w:t>- психологическое просвещение (родительские собрания:</w:t>
      </w:r>
      <w:proofErr w:type="gramEnd"/>
      <w:r w:rsidRPr="00F7654A">
        <w:rPr>
          <w:rFonts w:ascii="Times New Roman" w:eastAsia="Times New Roman" w:hAnsi="Times New Roman" w:cs="Times New Roman"/>
          <w:sz w:val="24"/>
          <w:szCs w:val="24"/>
        </w:rPr>
        <w:t xml:space="preserve"> </w:t>
      </w:r>
      <w:proofErr w:type="gramStart"/>
      <w:r w:rsidRPr="00F7654A">
        <w:rPr>
          <w:rFonts w:ascii="Times New Roman" w:eastAsia="Times New Roman" w:hAnsi="Times New Roman" w:cs="Times New Roman"/>
          <w:sz w:val="24"/>
          <w:szCs w:val="24"/>
        </w:rPr>
        <w:t>«Психологическое здоровье, как ключевое понятие школьной психологической службы», «Особенности младшего школьного возраста», «Этот трудный первый класс» и др.)</w:t>
      </w:r>
      <w:proofErr w:type="gramEnd"/>
    </w:p>
    <w:p w:rsidR="00CE1AFD" w:rsidRPr="00F7654A" w:rsidRDefault="00CE1AFD" w:rsidP="00F7654A">
      <w:pPr>
        <w:spacing w:after="0" w:line="240" w:lineRule="auto"/>
        <w:ind w:left="-284"/>
        <w:jc w:val="both"/>
        <w:rPr>
          <w:rFonts w:ascii="Times New Roman" w:hAnsi="Times New Roman" w:cs="Times New Roman"/>
          <w:sz w:val="24"/>
          <w:szCs w:val="24"/>
        </w:rPr>
      </w:pPr>
      <w:r w:rsidRPr="00F7654A">
        <w:rPr>
          <w:rFonts w:ascii="Times New Roman" w:eastAsia="Times New Roman" w:hAnsi="Times New Roman" w:cs="Times New Roman"/>
          <w:sz w:val="24"/>
          <w:szCs w:val="24"/>
        </w:rPr>
        <w:t>- психологический курс «Тропинка к себе»</w:t>
      </w:r>
    </w:p>
    <w:p w:rsidR="00CE1AFD" w:rsidRPr="00F7654A" w:rsidRDefault="00CE1AFD" w:rsidP="00F7654A">
      <w:pPr>
        <w:shd w:val="clear" w:color="auto" w:fill="FFFFFF"/>
        <w:spacing w:after="0" w:line="240" w:lineRule="auto"/>
        <w:ind w:left="-284"/>
        <w:jc w:val="both"/>
        <w:rPr>
          <w:rFonts w:ascii="Times New Roman" w:hAnsi="Times New Roman" w:cs="Times New Roman"/>
          <w:spacing w:val="-3"/>
          <w:sz w:val="24"/>
          <w:szCs w:val="24"/>
        </w:rPr>
      </w:pPr>
      <w:r w:rsidRPr="00F7654A">
        <w:rPr>
          <w:rFonts w:ascii="Times New Roman" w:hAnsi="Times New Roman" w:cs="Times New Roman"/>
          <w:sz w:val="24"/>
          <w:szCs w:val="24"/>
        </w:rPr>
        <w:t xml:space="preserve"> Каждый класс определил свое основное направление, на котором строится работа, объединяющая внеурочную и учебную деятельность. Таким образом, работа в экспериментальных классах по всем направлениям подчинена достижению основной цели – формированию личности в культуре самообучающейся школы. Полученный опыт помог в 2011-2012 учебном году « безболезненно» перейти на ФГОС второго поколения. Внеурочная деятельность  в школе обеспечивает  условия индивидуализации образования, где ребёнок  может выстраивать  свою образовательную траекторию. </w:t>
      </w:r>
      <w:r w:rsidR="005F64B8" w:rsidRPr="005F64B8">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074" type="#_x0000_t202" style="position:absolute;left:0;text-align:left;margin-left:531pt;margin-top:45pt;width:68.25pt;height:54pt;z-index:251662336;mso-wrap-style:none;mso-position-horizontal-relative:text;mso-position-vertical-relative:text;v-text-anchor:middle" fillcolor="#9cf" strokeweight=".26mm">
            <v:fill color2="#630"/>
            <v:stroke joinstyle="round"/>
            <v:textbox style="mso-next-textbox:#_x0000_s1074;mso-rotate-with-shape:t" inset="0,0,0,0">
              <w:txbxContent>
                <w:p w:rsidR="00A50DDD" w:rsidRDefault="00A50DDD" w:rsidP="00CE1AFD">
                  <w:pPr>
                    <w:jc w:val="center"/>
                    <w:rPr>
                      <w:lang w:eastAsia="ar-SA"/>
                    </w:rPr>
                  </w:pPr>
                  <w:r>
                    <w:rPr>
                      <w:lang w:eastAsia="ar-SA"/>
                    </w:rPr>
                    <w:t>Центр</w:t>
                  </w:r>
                </w:p>
                <w:p w:rsidR="00A50DDD" w:rsidRDefault="00A50DDD" w:rsidP="00CE1AFD">
                  <w:pPr>
                    <w:jc w:val="center"/>
                    <w:rPr>
                      <w:lang w:eastAsia="ar-SA"/>
                    </w:rPr>
                  </w:pPr>
                  <w:proofErr w:type="spellStart"/>
                  <w:r>
                    <w:rPr>
                      <w:lang w:eastAsia="ar-SA"/>
                    </w:rPr>
                    <w:t>дополнитльного</w:t>
                  </w:r>
                  <w:proofErr w:type="spellEnd"/>
                </w:p>
                <w:p w:rsidR="00A50DDD" w:rsidRDefault="00A50DDD" w:rsidP="00CE1AFD">
                  <w:pPr>
                    <w:jc w:val="center"/>
                    <w:rPr>
                      <w:lang w:eastAsia="ar-SA"/>
                    </w:rPr>
                  </w:pPr>
                  <w:r>
                    <w:rPr>
                      <w:lang w:eastAsia="ar-SA"/>
                    </w:rPr>
                    <w:t xml:space="preserve"> образования</w:t>
                  </w:r>
                </w:p>
              </w:txbxContent>
            </v:textbox>
          </v:shape>
        </w:pict>
      </w:r>
      <w:r w:rsidRPr="00F7654A">
        <w:rPr>
          <w:rFonts w:ascii="Times New Roman" w:hAnsi="Times New Roman" w:cs="Times New Roman"/>
          <w:sz w:val="24"/>
          <w:szCs w:val="24"/>
        </w:rPr>
        <w:t xml:space="preserve"> В организации внеурочной деятельности мы используем </w:t>
      </w:r>
      <w:proofErr w:type="spellStart"/>
      <w:r w:rsidRPr="00F7654A">
        <w:rPr>
          <w:rFonts w:ascii="Times New Roman" w:hAnsi="Times New Roman" w:cs="Times New Roman"/>
          <w:sz w:val="24"/>
          <w:szCs w:val="24"/>
        </w:rPr>
        <w:t>внутришкольные</w:t>
      </w:r>
      <w:proofErr w:type="spellEnd"/>
      <w:r w:rsidRPr="00F7654A">
        <w:rPr>
          <w:rFonts w:ascii="Times New Roman" w:hAnsi="Times New Roman" w:cs="Times New Roman"/>
          <w:sz w:val="24"/>
          <w:szCs w:val="24"/>
        </w:rPr>
        <w:t xml:space="preserve"> ресурсы и  тесно сотрудничаем со многими учреждениями дополнительного образования.  На сайте школы выложена анкета для родителей, позволяющая оценить их  запросы.</w:t>
      </w:r>
      <w:r w:rsidRPr="00F7654A">
        <w:rPr>
          <w:rFonts w:ascii="Times New Roman" w:hAnsi="Times New Roman" w:cs="Times New Roman"/>
          <w:spacing w:val="-3"/>
          <w:sz w:val="24"/>
          <w:szCs w:val="24"/>
        </w:rPr>
        <w:t xml:space="preserve">    </w:t>
      </w:r>
    </w:p>
    <w:p w:rsidR="00CE1AFD" w:rsidRPr="00F7654A" w:rsidRDefault="00CE1AFD" w:rsidP="00F7654A">
      <w:pPr>
        <w:shd w:val="clear" w:color="auto" w:fill="FFFFFF"/>
        <w:spacing w:after="0" w:line="240" w:lineRule="auto"/>
        <w:ind w:left="-284"/>
        <w:jc w:val="both"/>
        <w:rPr>
          <w:rFonts w:ascii="Times New Roman" w:hAnsi="Times New Roman" w:cs="Times New Roman"/>
          <w:spacing w:val="-3"/>
          <w:sz w:val="24"/>
          <w:szCs w:val="24"/>
        </w:rPr>
      </w:pPr>
      <w:r w:rsidRPr="00F7654A">
        <w:rPr>
          <w:rFonts w:ascii="Times New Roman" w:hAnsi="Times New Roman" w:cs="Times New Roman"/>
          <w:sz w:val="24"/>
          <w:szCs w:val="24"/>
        </w:rPr>
        <w:t xml:space="preserve">   </w:t>
      </w:r>
      <w:r w:rsidRPr="00F7654A">
        <w:rPr>
          <w:rFonts w:ascii="Times New Roman" w:hAnsi="Times New Roman" w:cs="Times New Roman"/>
          <w:b/>
          <w:sz w:val="24"/>
          <w:szCs w:val="24"/>
        </w:rPr>
        <w:t xml:space="preserve">II ступень - «Основная школа». </w:t>
      </w:r>
      <w:r w:rsidRPr="00F7654A">
        <w:rPr>
          <w:rFonts w:ascii="Times New Roman" w:hAnsi="Times New Roman" w:cs="Times New Roman"/>
          <w:spacing w:val="-3"/>
          <w:sz w:val="24"/>
          <w:szCs w:val="24"/>
        </w:rPr>
        <w:t xml:space="preserve">Главным принципом организации образовательного процесса в основной школе является непрерывность содержания образования при переходе от начальной ступени </w:t>
      </w:r>
      <w:proofErr w:type="gramStart"/>
      <w:r w:rsidRPr="00F7654A">
        <w:rPr>
          <w:rFonts w:ascii="Times New Roman" w:hAnsi="Times New Roman" w:cs="Times New Roman"/>
          <w:spacing w:val="-3"/>
          <w:sz w:val="24"/>
          <w:szCs w:val="24"/>
        </w:rPr>
        <w:t>к</w:t>
      </w:r>
      <w:proofErr w:type="gramEnd"/>
      <w:r w:rsidRPr="00F7654A">
        <w:rPr>
          <w:rFonts w:ascii="Times New Roman" w:hAnsi="Times New Roman" w:cs="Times New Roman"/>
          <w:spacing w:val="-3"/>
          <w:sz w:val="24"/>
          <w:szCs w:val="24"/>
        </w:rPr>
        <w:t xml:space="preserve"> средней. Особенности реализуемых образовательных программ: </w:t>
      </w:r>
      <w:proofErr w:type="gramStart"/>
      <w:r w:rsidRPr="00F7654A">
        <w:rPr>
          <w:rFonts w:ascii="Times New Roman" w:hAnsi="Times New Roman" w:cs="Times New Roman"/>
          <w:spacing w:val="-3"/>
          <w:sz w:val="24"/>
          <w:szCs w:val="24"/>
        </w:rPr>
        <w:t>обучение по</w:t>
      </w:r>
      <w:proofErr w:type="gramEnd"/>
      <w:r w:rsidRPr="00F7654A">
        <w:rPr>
          <w:rFonts w:ascii="Times New Roman" w:hAnsi="Times New Roman" w:cs="Times New Roman"/>
          <w:spacing w:val="-3"/>
          <w:sz w:val="24"/>
          <w:szCs w:val="24"/>
        </w:rPr>
        <w:t xml:space="preserve"> базовым программам, обучение по специальным программам «Информатика и ИКТ», «Основы самопознания» (5-7 </w:t>
      </w:r>
      <w:proofErr w:type="spellStart"/>
      <w:r w:rsidRPr="00F7654A">
        <w:rPr>
          <w:rFonts w:ascii="Times New Roman" w:hAnsi="Times New Roman" w:cs="Times New Roman"/>
          <w:spacing w:val="-3"/>
          <w:sz w:val="24"/>
          <w:szCs w:val="24"/>
        </w:rPr>
        <w:t>кл</w:t>
      </w:r>
      <w:proofErr w:type="spellEnd"/>
      <w:r w:rsidRPr="00F7654A">
        <w:rPr>
          <w:rFonts w:ascii="Times New Roman" w:hAnsi="Times New Roman" w:cs="Times New Roman"/>
          <w:spacing w:val="-3"/>
          <w:sz w:val="24"/>
          <w:szCs w:val="24"/>
        </w:rPr>
        <w:t xml:space="preserve">.), «Основы экологии», раннее изучение химии, основы безопасности жизнедеятельности на базе центра допризывной подготовки, предпрофильная подготовка  для 8-9-ых классов и ее пропедевтика с 5-го класса. Модель организации предпрофильной подготовки в школе предполагает изменения в организации деятельности всех участников образовательного процесса.  Эти изменения представлены введением в учебный план 16 предметно-ориентированных курсов по выбору, интегрированных курсов, курса «Планируемый профессиональный выбор», которые ведут не только учителя школы, но и </w:t>
      </w:r>
      <w:r w:rsidRPr="00F7654A">
        <w:rPr>
          <w:rFonts w:ascii="Times New Roman" w:hAnsi="Times New Roman" w:cs="Times New Roman"/>
          <w:spacing w:val="-3"/>
          <w:sz w:val="24"/>
          <w:szCs w:val="24"/>
        </w:rPr>
        <w:lastRenderedPageBreak/>
        <w:t>специалисты эколого-краеведческого центра «Родник», НОУ «Парус», МУПК-1. В  школе   организована   деятельность   по   оказанию   учащимся   психолого-педагогической поддержки в проектировании продолжения обучения, которая дает свой результат: сформированное «Портфолио» учащихся, зачетный документ учащихся 9 класса средней школы № 2, выбор каждым учащимся своего индивидуального образовательного маршрута, формирование профильных классов школы.</w:t>
      </w:r>
    </w:p>
    <w:p w:rsidR="00CE1AFD" w:rsidRPr="00F7654A" w:rsidRDefault="00CE1AFD" w:rsidP="00F7654A">
      <w:pPr>
        <w:shd w:val="clear" w:color="auto" w:fill="FFFFFF"/>
        <w:spacing w:after="0" w:line="240" w:lineRule="auto"/>
        <w:ind w:left="-284"/>
        <w:jc w:val="both"/>
        <w:rPr>
          <w:rFonts w:ascii="Times New Roman" w:hAnsi="Times New Roman" w:cs="Times New Roman"/>
          <w:sz w:val="24"/>
          <w:szCs w:val="24"/>
        </w:rPr>
      </w:pPr>
      <w:r w:rsidRPr="00F7654A">
        <w:rPr>
          <w:rFonts w:ascii="Times New Roman" w:hAnsi="Times New Roman" w:cs="Times New Roman"/>
          <w:b/>
          <w:bCs/>
          <w:spacing w:val="-15"/>
          <w:sz w:val="24"/>
          <w:szCs w:val="24"/>
        </w:rPr>
        <w:t xml:space="preserve">     </w:t>
      </w:r>
      <w:proofErr w:type="gramStart"/>
      <w:r w:rsidRPr="00F7654A">
        <w:rPr>
          <w:rFonts w:ascii="Times New Roman" w:hAnsi="Times New Roman" w:cs="Times New Roman"/>
          <w:b/>
          <w:bCs/>
          <w:spacing w:val="-15"/>
          <w:sz w:val="24"/>
          <w:szCs w:val="24"/>
          <w:lang w:val="en-US"/>
        </w:rPr>
        <w:t>III</w:t>
      </w:r>
      <w:r w:rsidRPr="00F7654A">
        <w:rPr>
          <w:rFonts w:ascii="Times New Roman" w:hAnsi="Times New Roman" w:cs="Times New Roman"/>
          <w:b/>
          <w:bCs/>
          <w:spacing w:val="-15"/>
          <w:sz w:val="24"/>
          <w:szCs w:val="24"/>
        </w:rPr>
        <w:t xml:space="preserve"> ступень - «Старшая школа».</w:t>
      </w:r>
      <w:proofErr w:type="gramEnd"/>
      <w:r w:rsidRPr="00F7654A">
        <w:rPr>
          <w:rFonts w:ascii="Times New Roman" w:hAnsi="Times New Roman" w:cs="Times New Roman"/>
          <w:b/>
          <w:bCs/>
          <w:spacing w:val="-15"/>
          <w:sz w:val="24"/>
          <w:szCs w:val="24"/>
        </w:rPr>
        <w:t xml:space="preserve"> </w:t>
      </w:r>
      <w:r w:rsidRPr="00F7654A">
        <w:rPr>
          <w:rFonts w:ascii="Times New Roman" w:hAnsi="Times New Roman" w:cs="Times New Roman"/>
          <w:sz w:val="24"/>
          <w:szCs w:val="24"/>
        </w:rPr>
        <w:t xml:space="preserve">В старшей школе организовано профильное обучение по трём направлениям: информационно – математическое, социально – гуманитарное, </w:t>
      </w:r>
      <w:proofErr w:type="spellStart"/>
      <w:r w:rsidRPr="00F7654A">
        <w:rPr>
          <w:rFonts w:ascii="Times New Roman" w:hAnsi="Times New Roman" w:cs="Times New Roman"/>
          <w:sz w:val="24"/>
          <w:szCs w:val="24"/>
        </w:rPr>
        <w:t>биолого</w:t>
      </w:r>
      <w:proofErr w:type="spellEnd"/>
      <w:r w:rsidRPr="00F7654A">
        <w:rPr>
          <w:rFonts w:ascii="Times New Roman" w:hAnsi="Times New Roman" w:cs="Times New Roman"/>
          <w:sz w:val="24"/>
          <w:szCs w:val="24"/>
        </w:rPr>
        <w:t xml:space="preserve"> – химическое. </w:t>
      </w:r>
      <w:r w:rsidRPr="00F7654A">
        <w:rPr>
          <w:rFonts w:ascii="Times New Roman" w:hAnsi="Times New Roman" w:cs="Times New Roman"/>
          <w:spacing w:val="-3"/>
          <w:sz w:val="24"/>
          <w:szCs w:val="24"/>
        </w:rPr>
        <w:t xml:space="preserve">Для    </w:t>
      </w:r>
      <w:proofErr w:type="gramStart"/>
      <w:r w:rsidRPr="00F7654A">
        <w:rPr>
          <w:rFonts w:ascii="Times New Roman" w:hAnsi="Times New Roman" w:cs="Times New Roman"/>
          <w:spacing w:val="-3"/>
          <w:sz w:val="24"/>
          <w:szCs w:val="24"/>
        </w:rPr>
        <w:t>учеников,  не определившихся    в своем    выборе  открыта</w:t>
      </w:r>
      <w:proofErr w:type="gramEnd"/>
      <w:r w:rsidRPr="00F7654A">
        <w:rPr>
          <w:rFonts w:ascii="Times New Roman" w:hAnsi="Times New Roman" w:cs="Times New Roman"/>
          <w:spacing w:val="-3"/>
          <w:sz w:val="24"/>
          <w:szCs w:val="24"/>
        </w:rPr>
        <w:t xml:space="preserve"> </w:t>
      </w:r>
      <w:r w:rsidRPr="00F7654A">
        <w:rPr>
          <w:rFonts w:ascii="Times New Roman" w:hAnsi="Times New Roman" w:cs="Times New Roman"/>
          <w:sz w:val="24"/>
          <w:szCs w:val="24"/>
        </w:rPr>
        <w:t xml:space="preserve">универсальная группа. Более 10 лет сеть профилей в школе остается стабильной. Прием в эти классы является открытым для учащихся школ </w:t>
      </w:r>
      <w:proofErr w:type="spellStart"/>
      <w:r w:rsidRPr="00F7654A">
        <w:rPr>
          <w:rFonts w:ascii="Times New Roman" w:hAnsi="Times New Roman" w:cs="Times New Roman"/>
          <w:sz w:val="24"/>
          <w:szCs w:val="24"/>
        </w:rPr>
        <w:t>Красноборского</w:t>
      </w:r>
      <w:proofErr w:type="spellEnd"/>
      <w:r w:rsidRPr="00F7654A">
        <w:rPr>
          <w:rFonts w:ascii="Times New Roman" w:hAnsi="Times New Roman" w:cs="Times New Roman"/>
          <w:sz w:val="24"/>
          <w:szCs w:val="24"/>
        </w:rPr>
        <w:t xml:space="preserve"> микрорайона. В результате освоения содержания профильного обучения учащиеся получают возможность совершенствовать и расширять круг общих учебных умений, навыков и способов деятельности, которые являются существенными </w:t>
      </w:r>
      <w:r w:rsidRPr="00F7654A">
        <w:rPr>
          <w:rFonts w:ascii="Times New Roman" w:hAnsi="Times New Roman" w:cs="Times New Roman"/>
          <w:spacing w:val="-1"/>
          <w:sz w:val="24"/>
          <w:szCs w:val="24"/>
        </w:rPr>
        <w:t xml:space="preserve">элементами культуры и как следствие необходимым условием социализации </w:t>
      </w:r>
      <w:r w:rsidRPr="00F7654A">
        <w:rPr>
          <w:rFonts w:ascii="Times New Roman" w:hAnsi="Times New Roman" w:cs="Times New Roman"/>
          <w:sz w:val="24"/>
          <w:szCs w:val="24"/>
        </w:rPr>
        <w:t xml:space="preserve">личности. Педагоги школы включают  в содержание профильного обучения новые способы деятельности старшеклассников: познавательную, информационно-коммуникативную, рефлексивную. </w:t>
      </w:r>
    </w:p>
    <w:p w:rsidR="00CE1AFD" w:rsidRPr="00F7654A" w:rsidRDefault="00CE1AFD" w:rsidP="00F7654A">
      <w:pPr>
        <w:shd w:val="clear" w:color="auto" w:fill="FFFFFF"/>
        <w:spacing w:after="0" w:line="240" w:lineRule="auto"/>
        <w:ind w:left="-284"/>
        <w:jc w:val="both"/>
        <w:rPr>
          <w:rFonts w:ascii="Times New Roman" w:hAnsi="Times New Roman" w:cs="Times New Roman"/>
          <w:sz w:val="24"/>
          <w:szCs w:val="24"/>
        </w:rPr>
      </w:pPr>
      <w:r w:rsidRPr="00F7654A">
        <w:rPr>
          <w:rFonts w:ascii="Times New Roman" w:hAnsi="Times New Roman" w:cs="Times New Roman"/>
          <w:spacing w:val="-1"/>
          <w:sz w:val="24"/>
          <w:szCs w:val="24"/>
        </w:rPr>
        <w:t xml:space="preserve">     В школе широко используются современные </w:t>
      </w:r>
      <w:proofErr w:type="spellStart"/>
      <w:r w:rsidRPr="00F7654A">
        <w:rPr>
          <w:rFonts w:ascii="Times New Roman" w:hAnsi="Times New Roman" w:cs="Times New Roman"/>
          <w:sz w:val="24"/>
          <w:szCs w:val="24"/>
        </w:rPr>
        <w:t>педтехнологии</w:t>
      </w:r>
      <w:proofErr w:type="spellEnd"/>
      <w:r w:rsidRPr="00F7654A">
        <w:rPr>
          <w:rFonts w:ascii="Times New Roman" w:hAnsi="Times New Roman" w:cs="Times New Roman"/>
          <w:sz w:val="24"/>
          <w:szCs w:val="24"/>
        </w:rPr>
        <w:t xml:space="preserve"> «Портфолио» «Дебаты», «</w:t>
      </w:r>
      <w:r w:rsidRPr="00F7654A">
        <w:rPr>
          <w:rFonts w:ascii="Times New Roman" w:hAnsi="Times New Roman" w:cs="Times New Roman"/>
          <w:sz w:val="24"/>
          <w:szCs w:val="24"/>
          <w:lang w:val="en-US"/>
        </w:rPr>
        <w:t>Intel</w:t>
      </w:r>
      <w:r w:rsidRPr="00F7654A">
        <w:rPr>
          <w:rFonts w:ascii="Times New Roman" w:hAnsi="Times New Roman" w:cs="Times New Roman"/>
          <w:sz w:val="24"/>
          <w:szCs w:val="24"/>
        </w:rPr>
        <w:t xml:space="preserve"> - обучение для будущего», модульное обучение, лекционно-семинарские занятия с использованием </w:t>
      </w:r>
      <w:proofErr w:type="spellStart"/>
      <w:r w:rsidRPr="00F7654A">
        <w:rPr>
          <w:rFonts w:ascii="Times New Roman" w:hAnsi="Times New Roman" w:cs="Times New Roman"/>
          <w:sz w:val="24"/>
          <w:szCs w:val="24"/>
        </w:rPr>
        <w:t>медиасистемы</w:t>
      </w:r>
      <w:proofErr w:type="spellEnd"/>
      <w:r w:rsidRPr="00F7654A">
        <w:rPr>
          <w:rFonts w:ascii="Times New Roman" w:hAnsi="Times New Roman" w:cs="Times New Roman"/>
          <w:sz w:val="24"/>
          <w:szCs w:val="24"/>
        </w:rPr>
        <w:t xml:space="preserve">, метод учебного проекта, развитие критического мышления через чтение и письмо, методика Ривина. </w:t>
      </w:r>
      <w:r w:rsidRPr="00F7654A">
        <w:rPr>
          <w:rFonts w:ascii="Times New Roman" w:hAnsi="Times New Roman" w:cs="Times New Roman"/>
          <w:spacing w:val="-3"/>
          <w:sz w:val="24"/>
          <w:szCs w:val="24"/>
        </w:rPr>
        <w:t xml:space="preserve">Используя доступ к </w:t>
      </w:r>
      <w:r w:rsidRPr="00F7654A">
        <w:rPr>
          <w:rFonts w:ascii="Times New Roman" w:hAnsi="Times New Roman" w:cs="Times New Roman"/>
          <w:spacing w:val="-3"/>
          <w:sz w:val="24"/>
          <w:szCs w:val="24"/>
          <w:lang w:val="en-US"/>
        </w:rPr>
        <w:t>Internet</w:t>
      </w:r>
      <w:r w:rsidRPr="00F7654A">
        <w:rPr>
          <w:rFonts w:ascii="Times New Roman" w:hAnsi="Times New Roman" w:cs="Times New Roman"/>
          <w:spacing w:val="-3"/>
          <w:sz w:val="24"/>
          <w:szCs w:val="24"/>
        </w:rPr>
        <w:t xml:space="preserve"> - ресурсам, учащиеся </w:t>
      </w:r>
      <w:r w:rsidRPr="00F7654A">
        <w:rPr>
          <w:rFonts w:ascii="Times New Roman" w:hAnsi="Times New Roman" w:cs="Times New Roman"/>
          <w:spacing w:val="-2"/>
          <w:sz w:val="24"/>
          <w:szCs w:val="24"/>
        </w:rPr>
        <w:t xml:space="preserve">создают различные тематические проекты и представляют их на уроках, </w:t>
      </w:r>
      <w:r w:rsidRPr="00F7654A">
        <w:rPr>
          <w:rFonts w:ascii="Times New Roman" w:hAnsi="Times New Roman" w:cs="Times New Roman"/>
          <w:sz w:val="24"/>
          <w:szCs w:val="24"/>
        </w:rPr>
        <w:t xml:space="preserve">школьных  конференциях, конкурсах. В связи с установкой выделенного </w:t>
      </w:r>
      <w:proofErr w:type="gramStart"/>
      <w:r w:rsidRPr="00F7654A">
        <w:rPr>
          <w:rFonts w:ascii="Times New Roman" w:hAnsi="Times New Roman" w:cs="Times New Roman"/>
          <w:sz w:val="24"/>
          <w:szCs w:val="24"/>
        </w:rPr>
        <w:t>А</w:t>
      </w:r>
      <w:proofErr w:type="gramEnd"/>
      <w:r w:rsidRPr="00F7654A">
        <w:rPr>
          <w:rFonts w:ascii="Times New Roman" w:hAnsi="Times New Roman" w:cs="Times New Roman"/>
          <w:sz w:val="24"/>
          <w:szCs w:val="24"/>
          <w:lang w:val="en-US"/>
        </w:rPr>
        <w:t>DSL</w:t>
      </w:r>
      <w:r w:rsidRPr="00F7654A">
        <w:rPr>
          <w:rFonts w:ascii="Times New Roman" w:hAnsi="Times New Roman" w:cs="Times New Roman"/>
          <w:sz w:val="24"/>
          <w:szCs w:val="24"/>
        </w:rPr>
        <w:t xml:space="preserve"> - канала ученики школы осуществляют дистанционное обучение, участвуют в телекоммуникационных проектах, во всероссийских о</w:t>
      </w:r>
      <w:r w:rsidRPr="00F7654A">
        <w:rPr>
          <w:rFonts w:ascii="Times New Roman" w:hAnsi="Times New Roman" w:cs="Times New Roman"/>
          <w:sz w:val="24"/>
          <w:szCs w:val="24"/>
          <w:lang w:val="en-US"/>
        </w:rPr>
        <w:t>n</w:t>
      </w:r>
      <w:r w:rsidRPr="00F7654A">
        <w:rPr>
          <w:rFonts w:ascii="Times New Roman" w:hAnsi="Times New Roman" w:cs="Times New Roman"/>
          <w:sz w:val="24"/>
          <w:szCs w:val="24"/>
        </w:rPr>
        <w:t>-</w:t>
      </w:r>
      <w:r w:rsidRPr="00F7654A">
        <w:rPr>
          <w:rFonts w:ascii="Times New Roman" w:hAnsi="Times New Roman" w:cs="Times New Roman"/>
          <w:sz w:val="24"/>
          <w:szCs w:val="24"/>
          <w:lang w:val="en-US"/>
        </w:rPr>
        <w:t>line</w:t>
      </w:r>
      <w:r w:rsidRPr="00F7654A">
        <w:rPr>
          <w:rFonts w:ascii="Times New Roman" w:hAnsi="Times New Roman" w:cs="Times New Roman"/>
          <w:sz w:val="24"/>
          <w:szCs w:val="24"/>
        </w:rPr>
        <w:t xml:space="preserve"> олимпиадах по различным предметам. В 2011-2012 </w:t>
      </w:r>
      <w:proofErr w:type="spellStart"/>
      <w:r w:rsidRPr="00F7654A">
        <w:rPr>
          <w:rFonts w:ascii="Times New Roman" w:hAnsi="Times New Roman" w:cs="Times New Roman"/>
          <w:sz w:val="24"/>
          <w:szCs w:val="24"/>
        </w:rPr>
        <w:t>уч</w:t>
      </w:r>
      <w:proofErr w:type="spellEnd"/>
      <w:r w:rsidRPr="00F7654A">
        <w:rPr>
          <w:rFonts w:ascii="Times New Roman" w:hAnsi="Times New Roman" w:cs="Times New Roman"/>
          <w:sz w:val="24"/>
          <w:szCs w:val="24"/>
        </w:rPr>
        <w:t xml:space="preserve">. г. 9 учащихся школы стали победителями  и призерами регионального и муниципального этапов Всероссийской олимпиады школьников. Всё это дает возможность перехода к выработке индивидуального </w:t>
      </w:r>
      <w:r w:rsidRPr="00F7654A">
        <w:rPr>
          <w:rFonts w:ascii="Times New Roman" w:hAnsi="Times New Roman" w:cs="Times New Roman"/>
          <w:spacing w:val="-1"/>
          <w:sz w:val="24"/>
          <w:szCs w:val="24"/>
        </w:rPr>
        <w:t xml:space="preserve">образовательного маршрута  учащегося и способствует его жизненному </w:t>
      </w:r>
      <w:r w:rsidRPr="00F7654A">
        <w:rPr>
          <w:rFonts w:ascii="Times New Roman" w:hAnsi="Times New Roman" w:cs="Times New Roman"/>
          <w:sz w:val="24"/>
          <w:szCs w:val="24"/>
        </w:rPr>
        <w:t>самоопределению.</w:t>
      </w:r>
    </w:p>
    <w:p w:rsidR="00CE1AFD" w:rsidRPr="00F7654A" w:rsidRDefault="00CE1AFD" w:rsidP="00684DE7">
      <w:pPr>
        <w:numPr>
          <w:ilvl w:val="0"/>
          <w:numId w:val="11"/>
        </w:numPr>
        <w:shd w:val="clear" w:color="auto" w:fill="FFFFFF"/>
        <w:tabs>
          <w:tab w:val="clear" w:pos="720"/>
          <w:tab w:val="left" w:pos="-540"/>
          <w:tab w:val="num" w:pos="0"/>
        </w:tab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психологическое сопровождение учебной, воспитательной деятельности, развития личности обучающихся, их социализации;</w:t>
      </w:r>
    </w:p>
    <w:p w:rsidR="00CE1AFD" w:rsidRPr="00F7654A" w:rsidRDefault="00CE1AFD" w:rsidP="00684DE7">
      <w:pPr>
        <w:numPr>
          <w:ilvl w:val="0"/>
          <w:numId w:val="11"/>
        </w:numPr>
        <w:tabs>
          <w:tab w:val="clear" w:pos="720"/>
          <w:tab w:val="left" w:pos="-540"/>
          <w:tab w:val="num" w:pos="0"/>
        </w:tab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 xml:space="preserve">оказание психологической поддержки при переходе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на новый образовательный уровень (1, 5, 10 классы)  и в ходе  адаптации на новом этапе обучения;</w:t>
      </w:r>
    </w:p>
    <w:p w:rsidR="00CE1AFD" w:rsidRPr="00F7654A" w:rsidRDefault="00CE1AFD" w:rsidP="00684DE7">
      <w:pPr>
        <w:numPr>
          <w:ilvl w:val="0"/>
          <w:numId w:val="11"/>
        </w:numPr>
        <w:shd w:val="clear" w:color="auto" w:fill="FFFFFF"/>
        <w:tabs>
          <w:tab w:val="clear" w:pos="720"/>
          <w:tab w:val="left" w:pos="-540"/>
          <w:tab w:val="num" w:pos="0"/>
        </w:tabs>
        <w:spacing w:after="0" w:line="240" w:lineRule="auto"/>
        <w:ind w:left="-284" w:firstLine="0"/>
        <w:jc w:val="both"/>
        <w:rPr>
          <w:rFonts w:ascii="Times New Roman" w:hAnsi="Times New Roman" w:cs="Times New Roman"/>
          <w:b/>
          <w:sz w:val="24"/>
          <w:szCs w:val="24"/>
        </w:rPr>
      </w:pPr>
      <w:r w:rsidRPr="00F7654A">
        <w:rPr>
          <w:rFonts w:ascii="Times New Roman" w:hAnsi="Times New Roman" w:cs="Times New Roman"/>
          <w:sz w:val="24"/>
          <w:szCs w:val="24"/>
        </w:rPr>
        <w:t xml:space="preserve">сопровождение </w:t>
      </w:r>
      <w:proofErr w:type="gramStart"/>
      <w:r w:rsidRPr="00F7654A">
        <w:rPr>
          <w:rFonts w:ascii="Times New Roman" w:hAnsi="Times New Roman" w:cs="Times New Roman"/>
          <w:sz w:val="24"/>
          <w:szCs w:val="24"/>
        </w:rPr>
        <w:t>обучающихся</w:t>
      </w:r>
      <w:proofErr w:type="gramEnd"/>
      <w:r w:rsidRPr="00F7654A">
        <w:rPr>
          <w:rFonts w:ascii="Times New Roman" w:hAnsi="Times New Roman" w:cs="Times New Roman"/>
          <w:sz w:val="24"/>
          <w:szCs w:val="24"/>
        </w:rPr>
        <w:t xml:space="preserve"> на этапе профессионального самоопределения, предпрофильной подготовки и профильного обучения; </w:t>
      </w:r>
    </w:p>
    <w:p w:rsidR="00CE1AFD" w:rsidRPr="00F7654A" w:rsidRDefault="00CE1AFD" w:rsidP="00317D39">
      <w:pPr>
        <w:numPr>
          <w:ilvl w:val="0"/>
          <w:numId w:val="11"/>
        </w:numPr>
        <w:tabs>
          <w:tab w:val="clear" w:pos="720"/>
          <w:tab w:val="left" w:pos="-540"/>
          <w:tab w:val="num" w:pos="0"/>
        </w:tab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психологическое просвещение обучающихся, родителей, педагогов;</w:t>
      </w:r>
    </w:p>
    <w:p w:rsidR="00CE1AFD" w:rsidRPr="00F7654A" w:rsidRDefault="00CE1AFD" w:rsidP="00317D39">
      <w:pPr>
        <w:numPr>
          <w:ilvl w:val="0"/>
          <w:numId w:val="11"/>
        </w:numPr>
        <w:tabs>
          <w:tab w:val="clear" w:pos="720"/>
          <w:tab w:val="left" w:pos="-540"/>
          <w:tab w:val="num" w:pos="0"/>
        </w:tab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консультирование участников образовательной практики по вопросам возрастного развития, обучения, воспитания детей и подростков.</w:t>
      </w:r>
    </w:p>
    <w:p w:rsidR="00CE1AFD" w:rsidRPr="00F7654A" w:rsidRDefault="00CE1AFD" w:rsidP="00F7654A">
      <w:pPr>
        <w:numPr>
          <w:ilvl w:val="0"/>
          <w:numId w:val="12"/>
        </w:numPr>
        <w:tabs>
          <w:tab w:val="left" w:pos="-426"/>
          <w:tab w:val="left" w:pos="-142"/>
          <w:tab w:val="num" w:pos="142"/>
          <w:tab w:val="left" w:pos="1440"/>
          <w:tab w:val="left" w:pos="9355"/>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Дополнительные образовательные услуги (кружки, секции).</w:t>
      </w:r>
    </w:p>
    <w:p w:rsidR="004235D1" w:rsidRPr="00F7654A" w:rsidRDefault="004235D1" w:rsidP="00F7654A">
      <w:pPr>
        <w:numPr>
          <w:ilvl w:val="0"/>
          <w:numId w:val="12"/>
        </w:numPr>
        <w:tabs>
          <w:tab w:val="left" w:pos="-426"/>
          <w:tab w:val="left" w:pos="-142"/>
          <w:tab w:val="num" w:pos="142"/>
          <w:tab w:val="left" w:pos="1440"/>
          <w:tab w:val="left" w:pos="9355"/>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b/>
          <w:sz w:val="24"/>
          <w:szCs w:val="24"/>
        </w:rPr>
        <w:t>Работа ОУ в каникулярный период</w:t>
      </w:r>
      <w:r w:rsidRPr="00F7654A">
        <w:rPr>
          <w:rFonts w:ascii="Times New Roman" w:hAnsi="Times New Roman" w:cs="Times New Roman"/>
          <w:sz w:val="24"/>
          <w:szCs w:val="24"/>
        </w:rPr>
        <w:t>.</w:t>
      </w:r>
    </w:p>
    <w:p w:rsidR="004235D1" w:rsidRPr="00F7654A" w:rsidRDefault="004235D1" w:rsidP="00F7654A">
      <w:pPr>
        <w:tabs>
          <w:tab w:val="left" w:pos="-360"/>
          <w:tab w:val="left" w:pos="-142"/>
          <w:tab w:val="left" w:pos="0"/>
          <w:tab w:val="left" w:pos="9355"/>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Традиционно в школе в июне месяце работает летний оздоровительный лагерь, трудовой лагерь, профильный лагерь. Количество отдыхающих детей 1</w:t>
      </w:r>
      <w:r w:rsidR="00317D39">
        <w:rPr>
          <w:rFonts w:ascii="Times New Roman" w:hAnsi="Times New Roman" w:cs="Times New Roman"/>
          <w:sz w:val="24"/>
          <w:szCs w:val="24"/>
        </w:rPr>
        <w:t>70</w:t>
      </w:r>
      <w:r w:rsidRPr="00F7654A">
        <w:rPr>
          <w:rFonts w:ascii="Times New Roman" w:hAnsi="Times New Roman" w:cs="Times New Roman"/>
          <w:sz w:val="24"/>
          <w:szCs w:val="24"/>
        </w:rPr>
        <w:t xml:space="preserve"> человек, что слишком мало для такой большой школы. Причина – отсутствие финансирования. В осенние, зимние, весенние каникулы в школе работают профильные лагеря по предметам и лагерь актива, оздоровительный.</w:t>
      </w:r>
    </w:p>
    <w:p w:rsidR="004235D1" w:rsidRPr="00F7654A" w:rsidRDefault="004235D1" w:rsidP="00F7654A">
      <w:pPr>
        <w:tabs>
          <w:tab w:val="left" w:pos="-426"/>
          <w:tab w:val="left" w:pos="-142"/>
          <w:tab w:val="num" w:pos="720"/>
          <w:tab w:val="left" w:pos="9355"/>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b/>
          <w:sz w:val="24"/>
          <w:szCs w:val="24"/>
        </w:rPr>
        <w:t>7.Условия осуществления образовательного процесса</w:t>
      </w:r>
      <w:r w:rsidRPr="00F7654A">
        <w:rPr>
          <w:rFonts w:ascii="Times New Roman" w:hAnsi="Times New Roman" w:cs="Times New Roman"/>
          <w:sz w:val="24"/>
          <w:szCs w:val="24"/>
        </w:rPr>
        <w:t>.</w:t>
      </w:r>
      <w:r w:rsidRPr="00F7654A">
        <w:rPr>
          <w:rFonts w:ascii="Times New Roman" w:hAnsi="Times New Roman" w:cs="Times New Roman"/>
          <w:i/>
          <w:sz w:val="24"/>
          <w:szCs w:val="24"/>
        </w:rPr>
        <w:t xml:space="preserve"> </w:t>
      </w:r>
    </w:p>
    <w:p w:rsidR="004235D1" w:rsidRPr="00F7654A" w:rsidRDefault="004235D1" w:rsidP="00F7654A">
      <w:pPr>
        <w:numPr>
          <w:ilvl w:val="0"/>
          <w:numId w:val="12"/>
        </w:numPr>
        <w:tabs>
          <w:tab w:val="left" w:pos="-426"/>
          <w:tab w:val="left" w:pos="-142"/>
          <w:tab w:val="num" w:pos="142"/>
          <w:tab w:val="left" w:pos="1440"/>
          <w:tab w:val="left" w:pos="9355"/>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b/>
          <w:sz w:val="24"/>
          <w:szCs w:val="24"/>
        </w:rPr>
        <w:t>Режим работы школы</w:t>
      </w:r>
      <w:r w:rsidRPr="00F7654A">
        <w:rPr>
          <w:rFonts w:ascii="Times New Roman" w:hAnsi="Times New Roman" w:cs="Times New Roman"/>
          <w:sz w:val="24"/>
          <w:szCs w:val="24"/>
        </w:rPr>
        <w:t xml:space="preserve">: </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Школа работает в  две смены. </w:t>
      </w:r>
    </w:p>
    <w:p w:rsidR="004235D1" w:rsidRPr="00F7654A" w:rsidRDefault="004235D1" w:rsidP="00317D39">
      <w:pPr>
        <w:numPr>
          <w:ilvl w:val="0"/>
          <w:numId w:val="13"/>
        </w:numPr>
        <w:tabs>
          <w:tab w:val="clear" w:pos="360"/>
          <w:tab w:val="num" w:pos="0"/>
        </w:tab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1 смена: 1-е, 2-г, 2-д, 3 в, 3-д,  4 а, 4 в, 5-е,  8-е, 9-е, 10-е, 11-е.</w:t>
      </w:r>
    </w:p>
    <w:p w:rsidR="004235D1" w:rsidRPr="00F7654A" w:rsidRDefault="004235D1" w:rsidP="00317D39">
      <w:pPr>
        <w:numPr>
          <w:ilvl w:val="0"/>
          <w:numId w:val="13"/>
        </w:numPr>
        <w:tabs>
          <w:tab w:val="clear" w:pos="360"/>
          <w:tab w:val="num" w:pos="0"/>
        </w:tab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2 смена: 2-а, 2-б, 2-в,</w:t>
      </w:r>
      <w:r w:rsidR="003013D4" w:rsidRPr="00F7654A">
        <w:rPr>
          <w:rFonts w:ascii="Times New Roman" w:hAnsi="Times New Roman" w:cs="Times New Roman"/>
          <w:sz w:val="24"/>
          <w:szCs w:val="24"/>
        </w:rPr>
        <w:t xml:space="preserve"> 2-г</w:t>
      </w:r>
      <w:r w:rsidRPr="00F7654A">
        <w:rPr>
          <w:rFonts w:ascii="Times New Roman" w:hAnsi="Times New Roman" w:cs="Times New Roman"/>
          <w:sz w:val="24"/>
          <w:szCs w:val="24"/>
        </w:rPr>
        <w:t xml:space="preserve">, 3а,3 </w:t>
      </w:r>
      <w:r w:rsidR="003013D4" w:rsidRPr="00F7654A">
        <w:rPr>
          <w:rFonts w:ascii="Times New Roman" w:hAnsi="Times New Roman" w:cs="Times New Roman"/>
          <w:sz w:val="24"/>
          <w:szCs w:val="24"/>
        </w:rPr>
        <w:t>в</w:t>
      </w:r>
      <w:r w:rsidRPr="00F7654A">
        <w:rPr>
          <w:rFonts w:ascii="Times New Roman" w:hAnsi="Times New Roman" w:cs="Times New Roman"/>
          <w:sz w:val="24"/>
          <w:szCs w:val="24"/>
        </w:rPr>
        <w:t>, 3 г,</w:t>
      </w:r>
      <w:r w:rsidR="003013D4" w:rsidRPr="00F7654A">
        <w:rPr>
          <w:rFonts w:ascii="Times New Roman" w:hAnsi="Times New Roman" w:cs="Times New Roman"/>
          <w:sz w:val="24"/>
          <w:szCs w:val="24"/>
        </w:rPr>
        <w:t xml:space="preserve"> 3- </w:t>
      </w:r>
      <w:proofErr w:type="spellStart"/>
      <w:r w:rsidR="003013D4" w:rsidRPr="00F7654A">
        <w:rPr>
          <w:rFonts w:ascii="Times New Roman" w:hAnsi="Times New Roman" w:cs="Times New Roman"/>
          <w:sz w:val="24"/>
          <w:szCs w:val="24"/>
        </w:rPr>
        <w:t>д</w:t>
      </w:r>
      <w:proofErr w:type="spellEnd"/>
      <w:r w:rsidR="003013D4" w:rsidRPr="00F7654A">
        <w:rPr>
          <w:rFonts w:ascii="Times New Roman" w:hAnsi="Times New Roman" w:cs="Times New Roman"/>
          <w:sz w:val="24"/>
          <w:szCs w:val="24"/>
        </w:rPr>
        <w:t>,</w:t>
      </w:r>
      <w:r w:rsidRPr="00F7654A">
        <w:rPr>
          <w:rFonts w:ascii="Times New Roman" w:hAnsi="Times New Roman" w:cs="Times New Roman"/>
          <w:sz w:val="24"/>
          <w:szCs w:val="24"/>
        </w:rPr>
        <w:t xml:space="preserve"> , 4 </w:t>
      </w:r>
      <w:r w:rsidR="003013D4" w:rsidRPr="00F7654A">
        <w:rPr>
          <w:rFonts w:ascii="Times New Roman" w:hAnsi="Times New Roman" w:cs="Times New Roman"/>
          <w:sz w:val="24"/>
          <w:szCs w:val="24"/>
        </w:rPr>
        <w:t>в</w:t>
      </w:r>
      <w:r w:rsidRPr="00F7654A">
        <w:rPr>
          <w:rFonts w:ascii="Times New Roman" w:hAnsi="Times New Roman" w:cs="Times New Roman"/>
          <w:sz w:val="24"/>
          <w:szCs w:val="24"/>
        </w:rPr>
        <w:t>, 4</w:t>
      </w:r>
      <w:r w:rsidR="003013D4" w:rsidRPr="00F7654A">
        <w:rPr>
          <w:rFonts w:ascii="Times New Roman" w:hAnsi="Times New Roman" w:cs="Times New Roman"/>
          <w:sz w:val="24"/>
          <w:szCs w:val="24"/>
        </w:rPr>
        <w:t>д</w:t>
      </w:r>
      <w:r w:rsidRPr="00F7654A">
        <w:rPr>
          <w:rFonts w:ascii="Times New Roman" w:hAnsi="Times New Roman" w:cs="Times New Roman"/>
          <w:sz w:val="24"/>
          <w:szCs w:val="24"/>
        </w:rPr>
        <w:t>, 6-</w:t>
      </w:r>
      <w:r w:rsidR="003013D4" w:rsidRPr="00F7654A">
        <w:rPr>
          <w:rFonts w:ascii="Times New Roman" w:hAnsi="Times New Roman" w:cs="Times New Roman"/>
          <w:sz w:val="24"/>
          <w:szCs w:val="24"/>
        </w:rPr>
        <w:t>а</w:t>
      </w:r>
      <w:r w:rsidRPr="00F7654A">
        <w:rPr>
          <w:rFonts w:ascii="Times New Roman" w:hAnsi="Times New Roman" w:cs="Times New Roman"/>
          <w:sz w:val="24"/>
          <w:szCs w:val="24"/>
        </w:rPr>
        <w:t xml:space="preserve">, </w:t>
      </w:r>
      <w:r w:rsidR="003013D4" w:rsidRPr="00F7654A">
        <w:rPr>
          <w:rFonts w:ascii="Times New Roman" w:hAnsi="Times New Roman" w:cs="Times New Roman"/>
          <w:sz w:val="24"/>
          <w:szCs w:val="24"/>
        </w:rPr>
        <w:t xml:space="preserve"> 6-б,6-в,6-г,</w:t>
      </w:r>
      <w:r w:rsidRPr="00F7654A">
        <w:rPr>
          <w:rFonts w:ascii="Times New Roman" w:hAnsi="Times New Roman" w:cs="Times New Roman"/>
          <w:sz w:val="24"/>
          <w:szCs w:val="24"/>
        </w:rPr>
        <w:t>7-</w:t>
      </w:r>
      <w:r w:rsidR="003013D4" w:rsidRPr="00F7654A">
        <w:rPr>
          <w:rFonts w:ascii="Times New Roman" w:hAnsi="Times New Roman" w:cs="Times New Roman"/>
          <w:sz w:val="24"/>
          <w:szCs w:val="24"/>
        </w:rPr>
        <w:t>а</w:t>
      </w:r>
      <w:r w:rsidRPr="00F7654A">
        <w:rPr>
          <w:rFonts w:ascii="Times New Roman" w:hAnsi="Times New Roman" w:cs="Times New Roman"/>
          <w:sz w:val="24"/>
          <w:szCs w:val="24"/>
        </w:rPr>
        <w:t>,</w:t>
      </w:r>
      <w:r w:rsidR="003013D4" w:rsidRPr="00F7654A">
        <w:rPr>
          <w:rFonts w:ascii="Times New Roman" w:hAnsi="Times New Roman" w:cs="Times New Roman"/>
          <w:sz w:val="24"/>
          <w:szCs w:val="24"/>
        </w:rPr>
        <w:t>7-б,7-в, 7-г.</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Все учащиеся, кроме 1-х</w:t>
      </w:r>
      <w:r w:rsidR="00434399" w:rsidRPr="00F7654A">
        <w:rPr>
          <w:rFonts w:ascii="Times New Roman" w:hAnsi="Times New Roman" w:cs="Times New Roman"/>
          <w:sz w:val="24"/>
          <w:szCs w:val="24"/>
        </w:rPr>
        <w:t>, 2-х,3-х</w:t>
      </w:r>
      <w:r w:rsidRPr="00F7654A">
        <w:rPr>
          <w:rFonts w:ascii="Times New Roman" w:hAnsi="Times New Roman" w:cs="Times New Roman"/>
          <w:sz w:val="24"/>
          <w:szCs w:val="24"/>
        </w:rPr>
        <w:t xml:space="preserve">  классов, обучаются по шестидневной рабочей неделе. Действуют 1</w:t>
      </w:r>
      <w:r w:rsidR="00434399" w:rsidRPr="00F7654A">
        <w:rPr>
          <w:rFonts w:ascii="Times New Roman" w:hAnsi="Times New Roman" w:cs="Times New Roman"/>
          <w:sz w:val="24"/>
          <w:szCs w:val="24"/>
        </w:rPr>
        <w:t>8</w:t>
      </w:r>
      <w:r w:rsidRPr="00F7654A">
        <w:rPr>
          <w:rFonts w:ascii="Times New Roman" w:hAnsi="Times New Roman" w:cs="Times New Roman"/>
          <w:sz w:val="24"/>
          <w:szCs w:val="24"/>
        </w:rPr>
        <w:t xml:space="preserve"> групп продлённого дня, в прошлом году было 1</w:t>
      </w:r>
      <w:r w:rsidR="00434399" w:rsidRPr="00F7654A">
        <w:rPr>
          <w:rFonts w:ascii="Times New Roman" w:hAnsi="Times New Roman" w:cs="Times New Roman"/>
          <w:sz w:val="24"/>
          <w:szCs w:val="24"/>
        </w:rPr>
        <w:t>2</w:t>
      </w:r>
      <w:r w:rsidRPr="00F7654A">
        <w:rPr>
          <w:rFonts w:ascii="Times New Roman" w:hAnsi="Times New Roman" w:cs="Times New Roman"/>
          <w:sz w:val="24"/>
          <w:szCs w:val="24"/>
        </w:rPr>
        <w:t xml:space="preserve"> групп.</w:t>
      </w:r>
    </w:p>
    <w:p w:rsidR="004235D1" w:rsidRPr="00F7654A" w:rsidRDefault="004235D1" w:rsidP="00F7654A">
      <w:pPr>
        <w:numPr>
          <w:ilvl w:val="0"/>
          <w:numId w:val="12"/>
        </w:numPr>
        <w:tabs>
          <w:tab w:val="left" w:pos="-426"/>
          <w:tab w:val="left" w:pos="-142"/>
          <w:tab w:val="num" w:pos="142"/>
          <w:tab w:val="left" w:pos="1440"/>
          <w:tab w:val="left" w:pos="9355"/>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b/>
          <w:sz w:val="24"/>
          <w:szCs w:val="24"/>
        </w:rPr>
        <w:lastRenderedPageBreak/>
        <w:t xml:space="preserve">Работа по сохранению и укреплению здоровья </w:t>
      </w:r>
      <w:proofErr w:type="gramStart"/>
      <w:r w:rsidRPr="00F7654A">
        <w:rPr>
          <w:rFonts w:ascii="Times New Roman" w:hAnsi="Times New Roman" w:cs="Times New Roman"/>
          <w:b/>
          <w:sz w:val="24"/>
          <w:szCs w:val="24"/>
        </w:rPr>
        <w:t>обучающихся</w:t>
      </w:r>
      <w:proofErr w:type="gramEnd"/>
      <w:r w:rsidRPr="00F7654A">
        <w:rPr>
          <w:rFonts w:ascii="Times New Roman" w:hAnsi="Times New Roman" w:cs="Times New Roman"/>
          <w:sz w:val="24"/>
          <w:szCs w:val="24"/>
        </w:rPr>
        <w:t>.</w:t>
      </w:r>
    </w:p>
    <w:p w:rsidR="002B47F1" w:rsidRPr="00F7654A" w:rsidRDefault="002B47F1" w:rsidP="00F7654A">
      <w:pPr>
        <w:pStyle w:val="af1"/>
        <w:tabs>
          <w:tab w:val="left" w:pos="284"/>
        </w:tabs>
        <w:ind w:left="-284"/>
        <w:jc w:val="both"/>
        <w:rPr>
          <w:rFonts w:ascii="Times New Roman" w:hAnsi="Times New Roman" w:cs="Times New Roman"/>
        </w:rPr>
      </w:pPr>
      <w:r w:rsidRPr="00F7654A">
        <w:rPr>
          <w:rFonts w:ascii="Times New Roman" w:hAnsi="Times New Roman" w:cs="Times New Roman"/>
        </w:rPr>
        <w:t xml:space="preserve">В нашей школе проводится системная комплексная работа по формированию культуры </w:t>
      </w:r>
    </w:p>
    <w:p w:rsidR="002B47F1" w:rsidRPr="00F7654A" w:rsidRDefault="002B47F1" w:rsidP="00F7654A">
      <w:pPr>
        <w:pStyle w:val="af1"/>
        <w:tabs>
          <w:tab w:val="left" w:pos="284"/>
        </w:tabs>
        <w:ind w:left="-284"/>
        <w:jc w:val="both"/>
        <w:rPr>
          <w:rFonts w:ascii="Times New Roman" w:hAnsi="Times New Roman" w:cs="Times New Roman"/>
        </w:rPr>
      </w:pPr>
      <w:r w:rsidRPr="00F7654A">
        <w:rPr>
          <w:rFonts w:ascii="Times New Roman" w:hAnsi="Times New Roman" w:cs="Times New Roman"/>
        </w:rPr>
        <w:t>здорового и безопасного образа жизни. В школе сформирована база данных о состоянии здоровья и индивидуальных психофизиологических особенностях  обучающихся, ведётся учет динамики заболеваемости.</w:t>
      </w:r>
    </w:p>
    <w:p w:rsidR="002B47F1" w:rsidRPr="00F7654A" w:rsidRDefault="002B47F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ab/>
      </w:r>
      <w:proofErr w:type="gramStart"/>
      <w:r w:rsidRPr="00F7654A">
        <w:rPr>
          <w:rFonts w:ascii="Times New Roman" w:hAnsi="Times New Roman" w:cs="Times New Roman"/>
          <w:sz w:val="24"/>
          <w:szCs w:val="24"/>
          <w:lang w:eastAsia="en-US"/>
        </w:rPr>
        <w:t>Всегда полно и на должном уровне организованы медицинские осмотры детей, ведётся тщательное диспансерное наблюдение за обучающимися с отклонениями в состоянии здоровья, проводятся мероприятия по оздоровлению детей, состоящих на диспансерном учёте.</w:t>
      </w:r>
      <w:proofErr w:type="gramEnd"/>
      <w:r w:rsidRPr="00F7654A">
        <w:rPr>
          <w:rFonts w:ascii="Times New Roman" w:hAnsi="Times New Roman" w:cs="Times New Roman"/>
          <w:sz w:val="24"/>
          <w:szCs w:val="24"/>
          <w:lang w:eastAsia="en-US"/>
        </w:rPr>
        <w:t xml:space="preserve"> </w:t>
      </w:r>
      <w:r w:rsidRPr="00F7654A">
        <w:rPr>
          <w:rFonts w:ascii="Times New Roman" w:hAnsi="Times New Roman" w:cs="Times New Roman"/>
          <w:sz w:val="24"/>
          <w:szCs w:val="24"/>
        </w:rPr>
        <w:t xml:space="preserve">Школьным врачом осуществляется комплексная оценка состояния здоровья детей,  и совместно с заместителем директора по УВР, полученные в  ходе медосмотров данные, ежегодно анализируются, составляется план  дальнейших оздоровительных мероприятий. В школе ведётся большая работа по снижению соматической и инфекционной заболеваемости Мониторинг здоровья обучающихся осуществляется с использованием электропунктурой </w:t>
      </w:r>
      <w:proofErr w:type="spellStart"/>
      <w:proofErr w:type="gramStart"/>
      <w:r w:rsidRPr="00F7654A">
        <w:rPr>
          <w:rFonts w:ascii="Times New Roman" w:hAnsi="Times New Roman" w:cs="Times New Roman"/>
          <w:sz w:val="24"/>
          <w:szCs w:val="24"/>
        </w:rPr>
        <w:t>экспресс-диагностики</w:t>
      </w:r>
      <w:proofErr w:type="spellEnd"/>
      <w:proofErr w:type="gramEnd"/>
      <w:r w:rsidRPr="00F7654A">
        <w:rPr>
          <w:rFonts w:ascii="Times New Roman" w:hAnsi="Times New Roman" w:cs="Times New Roman"/>
          <w:sz w:val="24"/>
          <w:szCs w:val="24"/>
        </w:rPr>
        <w:t xml:space="preserve"> «</w:t>
      </w:r>
      <w:proofErr w:type="spellStart"/>
      <w:r w:rsidRPr="00F7654A">
        <w:rPr>
          <w:rFonts w:ascii="Times New Roman" w:hAnsi="Times New Roman" w:cs="Times New Roman"/>
          <w:sz w:val="24"/>
          <w:szCs w:val="24"/>
        </w:rPr>
        <w:t>Диакомс</w:t>
      </w:r>
      <w:proofErr w:type="spellEnd"/>
      <w:r w:rsidRPr="00F7654A">
        <w:rPr>
          <w:rFonts w:ascii="Times New Roman" w:hAnsi="Times New Roman" w:cs="Times New Roman"/>
          <w:sz w:val="24"/>
          <w:szCs w:val="24"/>
        </w:rPr>
        <w:t>», которая позволяет определить общие физические данные ребёнка, его психоэмоциональные особенности и адаптацию обучения в школе. Результаты обследования на компьютерном комплексе «</w:t>
      </w:r>
      <w:proofErr w:type="spellStart"/>
      <w:r w:rsidRPr="00F7654A">
        <w:rPr>
          <w:rFonts w:ascii="Times New Roman" w:hAnsi="Times New Roman" w:cs="Times New Roman"/>
          <w:sz w:val="24"/>
          <w:szCs w:val="24"/>
        </w:rPr>
        <w:t>Диакомс</w:t>
      </w:r>
      <w:proofErr w:type="spellEnd"/>
      <w:r w:rsidRPr="00F7654A">
        <w:rPr>
          <w:rFonts w:ascii="Times New Roman" w:hAnsi="Times New Roman" w:cs="Times New Roman"/>
          <w:sz w:val="24"/>
          <w:szCs w:val="24"/>
        </w:rPr>
        <w:t xml:space="preserve">» используются не только медицинской, но и психологической службами школы. </w:t>
      </w:r>
    </w:p>
    <w:p w:rsidR="002B47F1" w:rsidRPr="00F7654A" w:rsidRDefault="002B47F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Администрация  школы заботится о здоровье учителей, обеспечивая своевременное прохождение ими периодических  и диспансерных медицинских осмотров. </w:t>
      </w:r>
    </w:p>
    <w:p w:rsidR="002B47F1" w:rsidRPr="00F7654A" w:rsidRDefault="002B47F1" w:rsidP="00F7654A">
      <w:pPr>
        <w:pStyle w:val="ad"/>
        <w:spacing w:after="0"/>
        <w:ind w:left="-284" w:firstLine="0"/>
        <w:jc w:val="both"/>
        <w:rPr>
          <w:sz w:val="24"/>
          <w:szCs w:val="24"/>
          <w:lang w:eastAsia="en-US"/>
        </w:rPr>
      </w:pPr>
      <w:proofErr w:type="gramStart"/>
      <w:r w:rsidRPr="00F7654A">
        <w:rPr>
          <w:sz w:val="24"/>
          <w:szCs w:val="24"/>
          <w:lang w:eastAsia="en-US"/>
        </w:rPr>
        <w:t xml:space="preserve">В 2012-2013 учебном  году  в школе № 2 снизился показатель школьного травматизма за счёт мероприятий, проводимых администрацией школы (регулярный анализ  травматизма; составление плана мероприятий по снижению школьного травматизма; проведение инструктажа по ТБ для обучающихся  и  по ОТ для  всех  сотрудников школы; проведение  бесед о правилах поведения в школе). </w:t>
      </w:r>
      <w:proofErr w:type="gramEnd"/>
    </w:p>
    <w:p w:rsidR="002B47F1" w:rsidRPr="00F7654A" w:rsidRDefault="002B47F1" w:rsidP="00F7654A">
      <w:pPr>
        <w:pStyle w:val="af0"/>
        <w:spacing w:after="0" w:line="240" w:lineRule="auto"/>
        <w:ind w:left="-284"/>
      </w:pPr>
    </w:p>
    <w:p w:rsidR="004235D1" w:rsidRPr="00F7654A" w:rsidRDefault="004235D1" w:rsidP="003E354A">
      <w:pPr>
        <w:tabs>
          <w:tab w:val="left" w:pos="-426"/>
          <w:tab w:val="left" w:pos="142"/>
          <w:tab w:val="left" w:pos="426"/>
          <w:tab w:val="num" w:pos="288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8.Кадровые ресурсы образовательного учреждения</w:t>
      </w:r>
    </w:p>
    <w:p w:rsidR="004235D1" w:rsidRPr="00F7654A" w:rsidRDefault="004235D1" w:rsidP="00F7654A">
      <w:pPr>
        <w:tabs>
          <w:tab w:val="left" w:pos="-426"/>
          <w:tab w:val="left" w:pos="632"/>
        </w:tab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Ключевые характеристики и основные показатели.</w:t>
      </w:r>
    </w:p>
    <w:tbl>
      <w:tblPr>
        <w:tblW w:w="1081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9"/>
        <w:gridCol w:w="1042"/>
        <w:gridCol w:w="712"/>
        <w:gridCol w:w="711"/>
        <w:gridCol w:w="975"/>
        <w:gridCol w:w="1018"/>
        <w:gridCol w:w="996"/>
        <w:gridCol w:w="712"/>
        <w:gridCol w:w="569"/>
        <w:gridCol w:w="570"/>
        <w:gridCol w:w="1423"/>
      </w:tblGrid>
      <w:tr w:rsidR="004235D1" w:rsidRPr="00F7654A" w:rsidTr="001D5C18">
        <w:trPr>
          <w:trHeight w:val="1350"/>
        </w:trPr>
        <w:tc>
          <w:tcPr>
            <w:tcW w:w="2089" w:type="dxa"/>
            <w:vMerge w:val="restart"/>
            <w:tcBorders>
              <w:top w:val="single" w:sz="4" w:space="0" w:color="auto"/>
              <w:left w:val="single" w:sz="4" w:space="0" w:color="auto"/>
              <w:bottom w:val="single" w:sz="4" w:space="0" w:color="auto"/>
              <w:right w:val="single" w:sz="4" w:space="0" w:color="auto"/>
            </w:tcBorders>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Кол-во штатных единиц</w:t>
            </w:r>
          </w:p>
        </w:tc>
        <w:tc>
          <w:tcPr>
            <w:tcW w:w="712"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Кол-во фактически работающих (чел)</w:t>
            </w:r>
          </w:p>
        </w:tc>
        <w:tc>
          <w:tcPr>
            <w:tcW w:w="711"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Имеют высшее образование</w:t>
            </w:r>
          </w:p>
        </w:tc>
        <w:tc>
          <w:tcPr>
            <w:tcW w:w="975"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Имеют среднее профессиональное образование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Молодые специалисты (стаж до 5 лет)</w:t>
            </w:r>
          </w:p>
        </w:tc>
        <w:tc>
          <w:tcPr>
            <w:tcW w:w="996"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Работники пенсионного возраста</w:t>
            </w:r>
          </w:p>
        </w:tc>
        <w:tc>
          <w:tcPr>
            <w:tcW w:w="1851" w:type="dxa"/>
            <w:gridSpan w:val="3"/>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Аттестованы</w:t>
            </w:r>
          </w:p>
        </w:tc>
        <w:tc>
          <w:tcPr>
            <w:tcW w:w="1423" w:type="dxa"/>
            <w:vMerge w:val="restart"/>
            <w:tcBorders>
              <w:top w:val="single" w:sz="4" w:space="0" w:color="auto"/>
              <w:left w:val="single" w:sz="4" w:space="0" w:color="auto"/>
              <w:bottom w:val="single" w:sz="4" w:space="0" w:color="auto"/>
              <w:right w:val="single" w:sz="4" w:space="0" w:color="auto"/>
            </w:tcBorders>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Прошли повышение квалификации в предыдущем учебном году</w:t>
            </w:r>
          </w:p>
        </w:tc>
      </w:tr>
      <w:tr w:rsidR="004235D1" w:rsidRPr="00F7654A" w:rsidTr="001D5C18">
        <w:trPr>
          <w:cantSplit/>
          <w:trHeight w:val="1858"/>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Высшая </w:t>
            </w:r>
            <w:proofErr w:type="spellStart"/>
            <w:r w:rsidRPr="00F7654A">
              <w:rPr>
                <w:rFonts w:ascii="Times New Roman" w:hAnsi="Times New Roman" w:cs="Times New Roman"/>
                <w:sz w:val="24"/>
                <w:szCs w:val="24"/>
              </w:rPr>
              <w:t>катег</w:t>
            </w:r>
            <w:proofErr w:type="spellEnd"/>
            <w:r w:rsidRPr="00F7654A">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1 </w:t>
            </w:r>
            <w:proofErr w:type="spellStart"/>
            <w:r w:rsidRPr="00F7654A">
              <w:rPr>
                <w:rFonts w:ascii="Times New Roman" w:hAnsi="Times New Roman" w:cs="Times New Roman"/>
                <w:sz w:val="24"/>
                <w:szCs w:val="24"/>
              </w:rPr>
              <w:t>катег</w:t>
            </w:r>
            <w:proofErr w:type="spellEnd"/>
            <w:r w:rsidRPr="00F7654A">
              <w:rPr>
                <w:rFonts w:ascii="Times New Roman" w:hAnsi="Times New Roman" w:cs="Times New Roman"/>
                <w:sz w:val="24"/>
                <w:szCs w:val="24"/>
              </w:rPr>
              <w:t>.</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4235D1" w:rsidRPr="00F7654A" w:rsidRDefault="004235D1"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2 </w:t>
            </w:r>
            <w:proofErr w:type="spellStart"/>
            <w:r w:rsidRPr="00F7654A">
              <w:rPr>
                <w:rFonts w:ascii="Times New Roman" w:hAnsi="Times New Roman" w:cs="Times New Roman"/>
                <w:sz w:val="24"/>
                <w:szCs w:val="24"/>
              </w:rPr>
              <w:t>катег</w:t>
            </w:r>
            <w:proofErr w:type="spellEnd"/>
            <w:r w:rsidRPr="00F7654A">
              <w:rPr>
                <w:rFonts w:ascii="Times New Roman" w:hAnsi="Times New Roman" w:cs="Times New Roman"/>
                <w:sz w:val="24"/>
                <w:szCs w:val="24"/>
              </w:rPr>
              <w:t>.</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235D1" w:rsidRPr="00F7654A" w:rsidRDefault="004235D1" w:rsidP="004A75C8">
            <w:pPr>
              <w:spacing w:after="0" w:line="240" w:lineRule="auto"/>
              <w:ind w:left="-284"/>
              <w:jc w:val="center"/>
              <w:rPr>
                <w:rFonts w:ascii="Times New Roman" w:hAnsi="Times New Roman" w:cs="Times New Roman"/>
                <w:sz w:val="24"/>
                <w:szCs w:val="24"/>
              </w:rPr>
            </w:pPr>
          </w:p>
        </w:tc>
      </w:tr>
      <w:tr w:rsidR="009E300A" w:rsidRPr="00F7654A" w:rsidTr="001D5C18">
        <w:trPr>
          <w:trHeight w:val="884"/>
        </w:trPr>
        <w:tc>
          <w:tcPr>
            <w:tcW w:w="208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1D5C18">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Административный персонал</w:t>
            </w:r>
          </w:p>
        </w:tc>
        <w:tc>
          <w:tcPr>
            <w:tcW w:w="104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12</w:t>
            </w:r>
          </w:p>
        </w:tc>
        <w:tc>
          <w:tcPr>
            <w:tcW w:w="711"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12</w:t>
            </w:r>
          </w:p>
        </w:tc>
        <w:tc>
          <w:tcPr>
            <w:tcW w:w="975"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0</w:t>
            </w:r>
          </w:p>
        </w:tc>
        <w:tc>
          <w:tcPr>
            <w:tcW w:w="1018"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w:t>
            </w:r>
          </w:p>
        </w:tc>
        <w:tc>
          <w:tcPr>
            <w:tcW w:w="56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w:t>
            </w:r>
          </w:p>
        </w:tc>
      </w:tr>
      <w:tr w:rsidR="009E300A" w:rsidRPr="00F7654A" w:rsidTr="001D5C18">
        <w:trPr>
          <w:trHeight w:val="908"/>
        </w:trPr>
        <w:tc>
          <w:tcPr>
            <w:tcW w:w="208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1D5C18">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Педагогический персонал, в т.ч.:</w:t>
            </w:r>
          </w:p>
        </w:tc>
        <w:tc>
          <w:tcPr>
            <w:tcW w:w="104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128.08</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68</w:t>
            </w:r>
          </w:p>
        </w:tc>
        <w:tc>
          <w:tcPr>
            <w:tcW w:w="711"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64</w:t>
            </w:r>
          </w:p>
        </w:tc>
        <w:tc>
          <w:tcPr>
            <w:tcW w:w="975"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11</w:t>
            </w:r>
          </w:p>
        </w:tc>
        <w:tc>
          <w:tcPr>
            <w:tcW w:w="996"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17</w:t>
            </w:r>
          </w:p>
        </w:tc>
        <w:tc>
          <w:tcPr>
            <w:tcW w:w="56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26</w:t>
            </w:r>
          </w:p>
        </w:tc>
        <w:tc>
          <w:tcPr>
            <w:tcW w:w="570"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17</w:t>
            </w:r>
          </w:p>
        </w:tc>
        <w:tc>
          <w:tcPr>
            <w:tcW w:w="1423"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68</w:t>
            </w:r>
          </w:p>
        </w:tc>
      </w:tr>
      <w:tr w:rsidR="009E300A" w:rsidRPr="00F7654A" w:rsidTr="001D5C18">
        <w:trPr>
          <w:trHeight w:val="662"/>
        </w:trPr>
        <w:tc>
          <w:tcPr>
            <w:tcW w:w="208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1D5C1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в начальных классах</w:t>
            </w:r>
          </w:p>
        </w:tc>
        <w:tc>
          <w:tcPr>
            <w:tcW w:w="104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55.06</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20</w:t>
            </w:r>
          </w:p>
        </w:tc>
        <w:tc>
          <w:tcPr>
            <w:tcW w:w="711"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17</w:t>
            </w:r>
          </w:p>
        </w:tc>
        <w:tc>
          <w:tcPr>
            <w:tcW w:w="975"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w:t>
            </w:r>
          </w:p>
        </w:tc>
        <w:tc>
          <w:tcPr>
            <w:tcW w:w="570"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w:t>
            </w:r>
          </w:p>
        </w:tc>
        <w:tc>
          <w:tcPr>
            <w:tcW w:w="1423"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20</w:t>
            </w:r>
          </w:p>
        </w:tc>
      </w:tr>
      <w:tr w:rsidR="009E300A" w:rsidRPr="00F7654A" w:rsidTr="001D5C18">
        <w:trPr>
          <w:trHeight w:val="884"/>
        </w:trPr>
        <w:tc>
          <w:tcPr>
            <w:tcW w:w="208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1D5C1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в основном и старшем звене</w:t>
            </w:r>
          </w:p>
        </w:tc>
        <w:tc>
          <w:tcPr>
            <w:tcW w:w="104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73.02</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48</w:t>
            </w:r>
          </w:p>
        </w:tc>
        <w:tc>
          <w:tcPr>
            <w:tcW w:w="711"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47</w:t>
            </w:r>
          </w:p>
        </w:tc>
        <w:tc>
          <w:tcPr>
            <w:tcW w:w="975"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14</w:t>
            </w:r>
          </w:p>
        </w:tc>
        <w:tc>
          <w:tcPr>
            <w:tcW w:w="56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10</w:t>
            </w:r>
          </w:p>
        </w:tc>
        <w:tc>
          <w:tcPr>
            <w:tcW w:w="1423"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48</w:t>
            </w:r>
          </w:p>
        </w:tc>
      </w:tr>
      <w:tr w:rsidR="009E300A" w:rsidRPr="00F7654A" w:rsidTr="001D5C18">
        <w:trPr>
          <w:trHeight w:val="1350"/>
        </w:trPr>
        <w:tc>
          <w:tcPr>
            <w:tcW w:w="208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lastRenderedPageBreak/>
              <w:t>Учебно-вспомогательный персонал</w:t>
            </w:r>
          </w:p>
        </w:tc>
        <w:tc>
          <w:tcPr>
            <w:tcW w:w="104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12.5</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11</w:t>
            </w:r>
          </w:p>
        </w:tc>
        <w:tc>
          <w:tcPr>
            <w:tcW w:w="711"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r>
      <w:tr w:rsidR="009E300A" w:rsidRPr="00F7654A" w:rsidTr="001D5C18">
        <w:trPr>
          <w:trHeight w:val="884"/>
        </w:trPr>
        <w:tc>
          <w:tcPr>
            <w:tcW w:w="208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Обслуживающий персонал</w:t>
            </w:r>
          </w:p>
        </w:tc>
        <w:tc>
          <w:tcPr>
            <w:tcW w:w="104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45.85</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35</w:t>
            </w:r>
          </w:p>
        </w:tc>
        <w:tc>
          <w:tcPr>
            <w:tcW w:w="711"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39</w:t>
            </w:r>
          </w:p>
        </w:tc>
        <w:tc>
          <w:tcPr>
            <w:tcW w:w="1018"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32</w:t>
            </w:r>
          </w:p>
        </w:tc>
        <w:tc>
          <w:tcPr>
            <w:tcW w:w="712"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570"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right w:val="single" w:sz="4" w:space="0" w:color="auto"/>
            </w:tcBorders>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w:t>
            </w:r>
          </w:p>
        </w:tc>
      </w:tr>
      <w:tr w:rsidR="009E300A" w:rsidRPr="00F7654A" w:rsidTr="001D5C18">
        <w:trPr>
          <w:trHeight w:val="689"/>
        </w:trPr>
        <w:tc>
          <w:tcPr>
            <w:tcW w:w="2089"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ВСЕГО</w:t>
            </w:r>
          </w:p>
        </w:tc>
        <w:tc>
          <w:tcPr>
            <w:tcW w:w="1042"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193.43</w:t>
            </w:r>
          </w:p>
        </w:tc>
        <w:tc>
          <w:tcPr>
            <w:tcW w:w="712"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125</w:t>
            </w:r>
          </w:p>
        </w:tc>
        <w:tc>
          <w:tcPr>
            <w:tcW w:w="711"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83</w:t>
            </w:r>
          </w:p>
        </w:tc>
        <w:tc>
          <w:tcPr>
            <w:tcW w:w="975"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52</w:t>
            </w:r>
          </w:p>
        </w:tc>
        <w:tc>
          <w:tcPr>
            <w:tcW w:w="1018"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13</w:t>
            </w:r>
          </w:p>
        </w:tc>
        <w:tc>
          <w:tcPr>
            <w:tcW w:w="996"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40</w:t>
            </w:r>
          </w:p>
        </w:tc>
        <w:tc>
          <w:tcPr>
            <w:tcW w:w="712"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28</w:t>
            </w:r>
          </w:p>
        </w:tc>
        <w:tc>
          <w:tcPr>
            <w:tcW w:w="570"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17</w:t>
            </w:r>
          </w:p>
        </w:tc>
        <w:tc>
          <w:tcPr>
            <w:tcW w:w="1423" w:type="dxa"/>
            <w:tcBorders>
              <w:top w:val="single" w:sz="4" w:space="0" w:color="auto"/>
              <w:left w:val="single" w:sz="4" w:space="0" w:color="auto"/>
              <w:bottom w:val="single" w:sz="4" w:space="0" w:color="auto"/>
              <w:right w:val="single" w:sz="4" w:space="0" w:color="auto"/>
            </w:tcBorders>
            <w:shd w:val="clear" w:color="auto" w:fill="CCFFFF"/>
            <w:hideMark/>
          </w:tcPr>
          <w:p w:rsidR="009E300A" w:rsidRPr="00F7654A" w:rsidRDefault="009E300A" w:rsidP="004A75C8">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74</w:t>
            </w:r>
          </w:p>
        </w:tc>
      </w:tr>
    </w:tbl>
    <w:p w:rsidR="004235D1" w:rsidRPr="00F7654A" w:rsidRDefault="004235D1" w:rsidP="004A75C8">
      <w:pPr>
        <w:spacing w:after="0" w:line="240" w:lineRule="auto"/>
        <w:ind w:left="-284"/>
        <w:jc w:val="center"/>
        <w:rPr>
          <w:rFonts w:ascii="Times New Roman" w:hAnsi="Times New Roman" w:cs="Times New Roman"/>
          <w:sz w:val="24"/>
          <w:szCs w:val="24"/>
        </w:rPr>
      </w:pPr>
    </w:p>
    <w:p w:rsidR="009E300A" w:rsidRPr="00F7654A" w:rsidRDefault="009E300A" w:rsidP="004A75C8">
      <w:pPr>
        <w:spacing w:after="0" w:line="240" w:lineRule="auto"/>
        <w:ind w:left="-284"/>
        <w:jc w:val="center"/>
        <w:rPr>
          <w:rFonts w:ascii="Times New Roman" w:hAnsi="Times New Roman" w:cs="Times New Roman"/>
          <w:sz w:val="24"/>
          <w:szCs w:val="24"/>
        </w:rPr>
      </w:pPr>
    </w:p>
    <w:p w:rsidR="009E300A" w:rsidRPr="00F7654A" w:rsidRDefault="009E300A" w:rsidP="004A75C8">
      <w:pPr>
        <w:spacing w:after="0" w:line="240" w:lineRule="auto"/>
        <w:ind w:left="-284"/>
        <w:jc w:val="center"/>
        <w:rPr>
          <w:rFonts w:ascii="Times New Roman" w:hAnsi="Times New Roman" w:cs="Times New Roman"/>
          <w:sz w:val="24"/>
          <w:szCs w:val="24"/>
        </w:rPr>
      </w:pPr>
    </w:p>
    <w:tbl>
      <w:tblPr>
        <w:tblpPr w:leftFromText="180" w:rightFromText="180" w:vertAnchor="text" w:horzAnchor="margin" w:tblpY="165"/>
        <w:tblW w:w="0" w:type="auto"/>
        <w:tblLayout w:type="fixed"/>
        <w:tblLook w:val="04A0"/>
      </w:tblPr>
      <w:tblGrid>
        <w:gridCol w:w="2988"/>
        <w:gridCol w:w="1546"/>
      </w:tblGrid>
      <w:tr w:rsidR="006C351B" w:rsidRPr="00F7654A" w:rsidTr="00DC708C">
        <w:trPr>
          <w:cantSplit/>
          <w:trHeight w:val="265"/>
        </w:trPr>
        <w:tc>
          <w:tcPr>
            <w:tcW w:w="4534" w:type="dxa"/>
            <w:gridSpan w:val="2"/>
            <w:tcBorders>
              <w:top w:val="single" w:sz="2" w:space="0" w:color="000000"/>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Количество и возраст педагогических работников</w:t>
            </w:r>
          </w:p>
        </w:tc>
      </w:tr>
      <w:tr w:rsidR="006C351B" w:rsidRPr="00F7654A" w:rsidTr="00DC708C">
        <w:trPr>
          <w:cantSplit/>
          <w:trHeight w:val="250"/>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1. Общее</w:t>
            </w: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86</w:t>
            </w:r>
          </w:p>
        </w:tc>
      </w:tr>
      <w:tr w:rsidR="006C351B" w:rsidRPr="00F7654A" w:rsidTr="00DC708C">
        <w:trPr>
          <w:cantSplit/>
          <w:trHeight w:val="265"/>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2. Мужчин</w:t>
            </w: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tabs>
                <w:tab w:val="center" w:pos="523"/>
              </w:tabs>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w:t>
            </w:r>
          </w:p>
        </w:tc>
      </w:tr>
      <w:tr w:rsidR="006C351B" w:rsidRPr="00F7654A" w:rsidTr="00DC708C">
        <w:trPr>
          <w:cantSplit/>
          <w:trHeight w:val="265"/>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3. Женщин</w:t>
            </w: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81</w:t>
            </w:r>
          </w:p>
        </w:tc>
      </w:tr>
      <w:tr w:rsidR="006C351B" w:rsidRPr="00F7654A" w:rsidTr="00DC708C">
        <w:trPr>
          <w:cantSplit/>
          <w:trHeight w:val="265"/>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4. Возраст</w:t>
            </w:r>
          </w:p>
        </w:tc>
        <w:tc>
          <w:tcPr>
            <w:tcW w:w="1546" w:type="dxa"/>
            <w:tcBorders>
              <w:top w:val="nil"/>
              <w:left w:val="single" w:sz="2" w:space="0" w:color="000000"/>
              <w:bottom w:val="single" w:sz="2" w:space="0" w:color="000000"/>
              <w:right w:val="single" w:sz="2" w:space="0" w:color="000000"/>
            </w:tcBorders>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p>
        </w:tc>
      </w:tr>
      <w:tr w:rsidR="006C351B" w:rsidRPr="00F7654A" w:rsidTr="00DC708C">
        <w:trPr>
          <w:cantSplit/>
          <w:trHeight w:val="250"/>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Моложе 25 лет</w:t>
            </w: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8</w:t>
            </w:r>
          </w:p>
        </w:tc>
      </w:tr>
      <w:tr w:rsidR="006C351B" w:rsidRPr="00F7654A" w:rsidTr="00DC708C">
        <w:trPr>
          <w:cantSplit/>
          <w:trHeight w:val="64"/>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25-35 лет</w:t>
            </w: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12</w:t>
            </w:r>
          </w:p>
        </w:tc>
      </w:tr>
      <w:tr w:rsidR="006C351B" w:rsidRPr="00F7654A" w:rsidTr="00DC708C">
        <w:trPr>
          <w:cantSplit/>
          <w:trHeight w:val="265"/>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35 и старше</w:t>
            </w: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62</w:t>
            </w:r>
          </w:p>
        </w:tc>
      </w:tr>
      <w:tr w:rsidR="006C351B" w:rsidRPr="00F7654A" w:rsidTr="00DC708C">
        <w:trPr>
          <w:cantSplit/>
          <w:trHeight w:val="221"/>
        </w:trPr>
        <w:tc>
          <w:tcPr>
            <w:tcW w:w="2988" w:type="dxa"/>
            <w:tcBorders>
              <w:top w:val="nil"/>
              <w:left w:val="single" w:sz="2" w:space="0" w:color="000000"/>
              <w:bottom w:val="nil"/>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старше 60 лет</w:t>
            </w:r>
          </w:p>
        </w:tc>
        <w:tc>
          <w:tcPr>
            <w:tcW w:w="1546" w:type="dxa"/>
            <w:tcBorders>
              <w:top w:val="nil"/>
              <w:left w:val="single" w:sz="2" w:space="0" w:color="000000"/>
              <w:bottom w:val="nil"/>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4</w:t>
            </w:r>
          </w:p>
        </w:tc>
      </w:tr>
      <w:tr w:rsidR="006C351B" w:rsidRPr="00F7654A" w:rsidTr="00DC708C">
        <w:trPr>
          <w:cantSplit/>
          <w:trHeight w:val="221"/>
        </w:trPr>
        <w:tc>
          <w:tcPr>
            <w:tcW w:w="2988" w:type="dxa"/>
            <w:tcBorders>
              <w:top w:val="nil"/>
              <w:left w:val="single" w:sz="2" w:space="0" w:color="000000"/>
              <w:bottom w:val="single" w:sz="2" w:space="0" w:color="000000"/>
              <w:right w:val="nil"/>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rPr>
            </w:pPr>
          </w:p>
        </w:tc>
        <w:tc>
          <w:tcPr>
            <w:tcW w:w="1546" w:type="dxa"/>
            <w:tcBorders>
              <w:top w:val="nil"/>
              <w:left w:val="single" w:sz="2" w:space="0" w:color="000000"/>
              <w:bottom w:val="single" w:sz="2" w:space="0" w:color="000000"/>
              <w:right w:val="single" w:sz="2"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p>
        </w:tc>
      </w:tr>
    </w:tbl>
    <w:p w:rsidR="006C351B" w:rsidRPr="00F7654A" w:rsidRDefault="006C351B" w:rsidP="00F7654A">
      <w:pPr>
        <w:spacing w:after="0" w:line="240" w:lineRule="auto"/>
        <w:ind w:left="-284"/>
        <w:jc w:val="both"/>
        <w:rPr>
          <w:rFonts w:ascii="Times New Roman" w:hAnsi="Times New Roman" w:cs="Times New Roman"/>
          <w:sz w:val="24"/>
          <w:szCs w:val="24"/>
        </w:rPr>
      </w:pPr>
    </w:p>
    <w:tbl>
      <w:tblPr>
        <w:tblpPr w:leftFromText="180" w:rightFromText="180" w:vertAnchor="text" w:horzAnchor="margin" w:tblpXSpec="right"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418"/>
      </w:tblGrid>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Стаж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Количество</w:t>
            </w: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Менее 2 лет</w:t>
            </w: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4</w:t>
            </w: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От 2 до 5</w:t>
            </w: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8</w:t>
            </w: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От 5 до 10</w:t>
            </w: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6</w:t>
            </w: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От 10 до 20</w:t>
            </w: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18</w:t>
            </w: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rPr>
              <w:t>20 и более</w:t>
            </w: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4A75C8">
            <w:pPr>
              <w:suppressAutoHyphens/>
              <w:spacing w:after="0" w:line="240" w:lineRule="auto"/>
              <w:ind w:left="-284"/>
              <w:jc w:val="center"/>
              <w:rPr>
                <w:rFonts w:ascii="Times New Roman" w:hAnsi="Times New Roman" w:cs="Times New Roman"/>
                <w:sz w:val="24"/>
                <w:szCs w:val="24"/>
                <w:lang w:eastAsia="ar-SA"/>
              </w:rPr>
            </w:pPr>
            <w:r w:rsidRPr="00F7654A">
              <w:rPr>
                <w:rFonts w:ascii="Times New Roman" w:hAnsi="Times New Roman" w:cs="Times New Roman"/>
                <w:sz w:val="24"/>
                <w:szCs w:val="24"/>
                <w:lang w:eastAsia="ar-SA"/>
              </w:rPr>
              <w:t>50</w:t>
            </w: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F7654A">
            <w:pPr>
              <w:suppressAutoHyphens/>
              <w:spacing w:after="0" w:line="240" w:lineRule="auto"/>
              <w:ind w:left="-284"/>
              <w:jc w:val="both"/>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F7654A">
            <w:pPr>
              <w:suppressAutoHyphens/>
              <w:spacing w:after="0" w:line="240" w:lineRule="auto"/>
              <w:ind w:left="-284"/>
              <w:jc w:val="both"/>
              <w:rPr>
                <w:rFonts w:ascii="Times New Roman" w:hAnsi="Times New Roman" w:cs="Times New Roman"/>
                <w:sz w:val="24"/>
                <w:szCs w:val="24"/>
                <w:lang w:eastAsia="ar-SA"/>
              </w:rPr>
            </w:pPr>
          </w:p>
        </w:tc>
      </w:tr>
      <w:tr w:rsidR="006C351B" w:rsidRPr="00F7654A" w:rsidTr="00DC708C">
        <w:tc>
          <w:tcPr>
            <w:tcW w:w="1809"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F7654A">
            <w:pPr>
              <w:suppressAutoHyphens/>
              <w:spacing w:after="0" w:line="240" w:lineRule="auto"/>
              <w:ind w:left="-284"/>
              <w:jc w:val="both"/>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6C351B" w:rsidRPr="00F7654A" w:rsidRDefault="006C351B" w:rsidP="00F7654A">
            <w:pPr>
              <w:suppressAutoHyphens/>
              <w:spacing w:after="0" w:line="240" w:lineRule="auto"/>
              <w:ind w:left="-284"/>
              <w:jc w:val="both"/>
              <w:rPr>
                <w:rFonts w:ascii="Times New Roman" w:hAnsi="Times New Roman" w:cs="Times New Roman"/>
                <w:sz w:val="24"/>
                <w:szCs w:val="24"/>
                <w:lang w:eastAsia="ar-SA"/>
              </w:rPr>
            </w:pPr>
          </w:p>
        </w:tc>
      </w:tr>
    </w:tbl>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spacing w:after="0" w:line="240" w:lineRule="auto"/>
        <w:ind w:left="-284"/>
        <w:jc w:val="both"/>
        <w:rPr>
          <w:rFonts w:ascii="Times New Roman" w:hAnsi="Times New Roman" w:cs="Times New Roman"/>
          <w:sz w:val="24"/>
          <w:szCs w:val="24"/>
        </w:rPr>
      </w:pPr>
    </w:p>
    <w:p w:rsidR="006C351B" w:rsidRPr="00F7654A" w:rsidRDefault="006C351B" w:rsidP="00F7654A">
      <w:pPr>
        <w:tabs>
          <w:tab w:val="left" w:pos="284"/>
        </w:tabs>
        <w:suppressAutoHyphens/>
        <w:spacing w:after="0" w:line="240" w:lineRule="auto"/>
        <w:ind w:left="-284"/>
        <w:jc w:val="both"/>
        <w:rPr>
          <w:rFonts w:ascii="Times New Roman" w:hAnsi="Times New Roman" w:cs="Times New Roman"/>
          <w:sz w:val="24"/>
          <w:szCs w:val="24"/>
        </w:rPr>
      </w:pPr>
    </w:p>
    <w:p w:rsidR="006C351B" w:rsidRPr="00F7654A" w:rsidRDefault="006C351B" w:rsidP="00BF36E5">
      <w:pPr>
        <w:tabs>
          <w:tab w:val="left" w:pos="-284"/>
        </w:tabs>
        <w:suppressAutoHyphens/>
        <w:spacing w:after="0" w:line="240" w:lineRule="auto"/>
        <w:ind w:left="-1276" w:firstLine="142"/>
        <w:jc w:val="both"/>
        <w:rPr>
          <w:rFonts w:ascii="Times New Roman" w:hAnsi="Times New Roman" w:cs="Times New Roman"/>
          <w:sz w:val="24"/>
          <w:szCs w:val="24"/>
        </w:rPr>
      </w:pPr>
      <w:r w:rsidRPr="00F7654A">
        <w:rPr>
          <w:rFonts w:ascii="Times New Roman" w:hAnsi="Times New Roman" w:cs="Times New Roman"/>
          <w:sz w:val="24"/>
          <w:szCs w:val="24"/>
        </w:rPr>
        <w:t xml:space="preserve">                    Квалификация: высшая категория – 24 человек,</w:t>
      </w:r>
    </w:p>
    <w:p w:rsidR="006C351B" w:rsidRPr="00F7654A" w:rsidRDefault="006C351B" w:rsidP="00BF36E5">
      <w:pPr>
        <w:tabs>
          <w:tab w:val="left" w:pos="-284"/>
        </w:tabs>
        <w:suppressAutoHyphens/>
        <w:spacing w:after="0" w:line="240" w:lineRule="auto"/>
        <w:ind w:left="-1276" w:firstLine="142"/>
        <w:jc w:val="both"/>
        <w:rPr>
          <w:rFonts w:ascii="Times New Roman" w:hAnsi="Times New Roman" w:cs="Times New Roman"/>
          <w:sz w:val="24"/>
          <w:szCs w:val="24"/>
        </w:rPr>
      </w:pPr>
      <w:r w:rsidRPr="00F7654A">
        <w:rPr>
          <w:rFonts w:ascii="Times New Roman" w:hAnsi="Times New Roman" w:cs="Times New Roman"/>
          <w:sz w:val="24"/>
          <w:szCs w:val="24"/>
        </w:rPr>
        <w:t xml:space="preserve">                     первая – 28 человек</w:t>
      </w:r>
    </w:p>
    <w:p w:rsidR="006C351B" w:rsidRPr="00F7654A" w:rsidRDefault="006C351B" w:rsidP="00BF36E5">
      <w:pPr>
        <w:tabs>
          <w:tab w:val="left" w:pos="-284"/>
        </w:tabs>
        <w:suppressAutoHyphens/>
        <w:spacing w:after="0" w:line="240" w:lineRule="auto"/>
        <w:ind w:left="-1276" w:firstLine="142"/>
        <w:jc w:val="both"/>
        <w:rPr>
          <w:rFonts w:ascii="Times New Roman" w:hAnsi="Times New Roman" w:cs="Times New Roman"/>
          <w:sz w:val="24"/>
          <w:szCs w:val="24"/>
        </w:rPr>
      </w:pPr>
      <w:r w:rsidRPr="00F7654A">
        <w:rPr>
          <w:rFonts w:ascii="Times New Roman" w:hAnsi="Times New Roman" w:cs="Times New Roman"/>
          <w:sz w:val="24"/>
          <w:szCs w:val="24"/>
        </w:rPr>
        <w:t xml:space="preserve">                     вторая – 17 человек</w:t>
      </w:r>
    </w:p>
    <w:p w:rsidR="006C351B" w:rsidRPr="00F7654A" w:rsidRDefault="006C351B" w:rsidP="00BF36E5">
      <w:pPr>
        <w:tabs>
          <w:tab w:val="left" w:pos="-284"/>
        </w:tabs>
        <w:spacing w:after="0" w:line="240" w:lineRule="auto"/>
        <w:ind w:left="-1276" w:firstLine="142"/>
        <w:jc w:val="both"/>
        <w:rPr>
          <w:rFonts w:ascii="Times New Roman" w:hAnsi="Times New Roman" w:cs="Times New Roman"/>
          <w:sz w:val="24"/>
          <w:szCs w:val="24"/>
        </w:rPr>
      </w:pPr>
      <w:r w:rsidRPr="00F7654A">
        <w:rPr>
          <w:rFonts w:ascii="Times New Roman" w:hAnsi="Times New Roman" w:cs="Times New Roman"/>
          <w:sz w:val="24"/>
          <w:szCs w:val="24"/>
        </w:rPr>
        <w:t xml:space="preserve">                     без категории – 17 человек. </w:t>
      </w:r>
    </w:p>
    <w:p w:rsidR="006C351B" w:rsidRPr="00F7654A" w:rsidRDefault="006C351B"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2 педагога имеют звание «Заслуженный учитель Российской Федерации»;</w:t>
      </w:r>
    </w:p>
    <w:p w:rsidR="006C351B" w:rsidRPr="00F7654A" w:rsidRDefault="006C351B"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8 – значок «Отличник народного просвещения»;</w:t>
      </w:r>
    </w:p>
    <w:p w:rsidR="006C351B" w:rsidRPr="00F7654A" w:rsidRDefault="006C351B"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7 – звание «Почетной работник общего образования Российской Федерации».  </w:t>
      </w:r>
    </w:p>
    <w:p w:rsidR="006C351B" w:rsidRPr="00F7654A" w:rsidRDefault="006C351B"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В школе работают  2  психолога,  2 - </w:t>
      </w:r>
      <w:proofErr w:type="gramStart"/>
      <w:r w:rsidRPr="00F7654A">
        <w:rPr>
          <w:rFonts w:ascii="Times New Roman" w:hAnsi="Times New Roman" w:cs="Times New Roman"/>
          <w:sz w:val="24"/>
          <w:szCs w:val="24"/>
        </w:rPr>
        <w:t>социальных</w:t>
      </w:r>
      <w:proofErr w:type="gramEnd"/>
      <w:r w:rsidRPr="00F7654A">
        <w:rPr>
          <w:rFonts w:ascii="Times New Roman" w:hAnsi="Times New Roman" w:cs="Times New Roman"/>
          <w:sz w:val="24"/>
          <w:szCs w:val="24"/>
        </w:rPr>
        <w:t xml:space="preserve"> педагога, логопед, библиотекарь.</w:t>
      </w:r>
    </w:p>
    <w:p w:rsidR="006C351B" w:rsidRPr="00F7654A" w:rsidRDefault="006C351B" w:rsidP="00F7654A">
      <w:pPr>
        <w:tabs>
          <w:tab w:val="left" w:pos="284"/>
        </w:tabs>
        <w:suppressAutoHyphens/>
        <w:spacing w:after="0" w:line="240" w:lineRule="auto"/>
        <w:ind w:left="-284"/>
        <w:jc w:val="both"/>
        <w:rPr>
          <w:rFonts w:ascii="Times New Roman" w:hAnsi="Times New Roman" w:cs="Times New Roman"/>
          <w:sz w:val="24"/>
          <w:szCs w:val="24"/>
        </w:rPr>
      </w:pPr>
    </w:p>
    <w:p w:rsidR="00126550" w:rsidRPr="00F7654A" w:rsidRDefault="004235D1" w:rsidP="00F7654A">
      <w:pPr>
        <w:pStyle w:val="af0"/>
        <w:numPr>
          <w:ilvl w:val="0"/>
          <w:numId w:val="9"/>
        </w:numPr>
        <w:tabs>
          <w:tab w:val="left" w:pos="284"/>
          <w:tab w:val="left" w:pos="426"/>
        </w:tabs>
        <w:suppressAutoHyphens/>
        <w:spacing w:after="0" w:line="240" w:lineRule="auto"/>
        <w:ind w:left="-284" w:firstLine="0"/>
      </w:pPr>
      <w:r w:rsidRPr="00F7654A">
        <w:rPr>
          <w:b/>
        </w:rPr>
        <w:t xml:space="preserve">Повышение квалификации </w:t>
      </w:r>
      <w:r w:rsidR="00263FF1" w:rsidRPr="00F7654A">
        <w:rPr>
          <w:b/>
        </w:rPr>
        <w:t xml:space="preserve">в </w:t>
      </w:r>
      <w:r w:rsidRPr="00F7654A">
        <w:rPr>
          <w:b/>
        </w:rPr>
        <w:t>учебном году, особенности педколлектива</w:t>
      </w:r>
      <w:r w:rsidRPr="00F7654A">
        <w:t>.</w:t>
      </w:r>
    </w:p>
    <w:p w:rsidR="00126550" w:rsidRPr="00F7654A" w:rsidRDefault="00126550" w:rsidP="00F7654A">
      <w:pPr>
        <w:tabs>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proofErr w:type="gramStart"/>
      <w:r w:rsidRPr="00F7654A">
        <w:rPr>
          <w:rFonts w:ascii="Times New Roman" w:hAnsi="Times New Roman" w:cs="Times New Roman"/>
          <w:sz w:val="24"/>
          <w:szCs w:val="24"/>
        </w:rPr>
        <w:t>Работа педагогического коллектива школы направлена на поиск путей повышения эффективности обучения и воспитания учащихся, поэтому одним из направлений деятельности коллектива  стало непрерывное образование педагогов, которое осуществляется через курсовую подготовку при ЯО ИРО, ГЦРО, творческие командировки, сотрудничество со школами области, входящими в инновационный комплекс, работу в проектах, реализуемых школой, участи в педагогических марафонах, вебинарах, фестивалях педагогических идей, разработку рабочих программ, написание</w:t>
      </w:r>
      <w:proofErr w:type="gramEnd"/>
      <w:r w:rsidRPr="00F7654A">
        <w:rPr>
          <w:rFonts w:ascii="Times New Roman" w:hAnsi="Times New Roman" w:cs="Times New Roman"/>
          <w:sz w:val="24"/>
          <w:szCs w:val="24"/>
        </w:rPr>
        <w:t xml:space="preserve"> творческих отчетов, что позволяет учителям на методическом, общепедагогическом и дидактическом уровнях изучить актуальные проблемы развития современного образования. Сегодня  в школе учителя  обучаются и дистанционно,  проходят </w:t>
      </w:r>
      <w:proofErr w:type="spellStart"/>
      <w:r w:rsidRPr="00F7654A">
        <w:rPr>
          <w:rFonts w:ascii="Times New Roman" w:hAnsi="Times New Roman" w:cs="Times New Roman"/>
          <w:sz w:val="24"/>
          <w:szCs w:val="24"/>
        </w:rPr>
        <w:t>очно-заочные</w:t>
      </w:r>
      <w:proofErr w:type="spellEnd"/>
      <w:r w:rsidRPr="00F7654A">
        <w:rPr>
          <w:rFonts w:ascii="Times New Roman" w:hAnsi="Times New Roman" w:cs="Times New Roman"/>
          <w:sz w:val="24"/>
          <w:szCs w:val="24"/>
        </w:rPr>
        <w:t xml:space="preserve"> курсы, их выбирают учителя, желающие повысить свою квалификацию в режиме   инновационного обучения</w:t>
      </w:r>
      <w:proofErr w:type="gramStart"/>
      <w:r w:rsidRPr="00F7654A">
        <w:rPr>
          <w:rFonts w:ascii="Times New Roman" w:hAnsi="Times New Roman" w:cs="Times New Roman"/>
          <w:sz w:val="24"/>
          <w:szCs w:val="24"/>
        </w:rPr>
        <w:t xml:space="preserve"> .</w:t>
      </w:r>
      <w:proofErr w:type="gramEnd"/>
    </w:p>
    <w:p w:rsidR="00126550" w:rsidRPr="00F7654A" w:rsidRDefault="00126550"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Таким образом,  методическая работа в школе направлена на подготовку компетентного учителя, обладающего фундаментальными знаниями в своей профессиональной деятельности, с высоким уровнем компетенций в области информационно-коммуникационных технологий, владеющего суммой профессионально-педагогических </w:t>
      </w:r>
      <w:r w:rsidRPr="00F7654A">
        <w:rPr>
          <w:rFonts w:ascii="Times New Roman" w:hAnsi="Times New Roman" w:cs="Times New Roman"/>
          <w:sz w:val="24"/>
          <w:szCs w:val="24"/>
        </w:rPr>
        <w:lastRenderedPageBreak/>
        <w:t>знаний, умений и навыков реализации индивидуальных особенностей личности учащегося, организации эффективной самостоятельной учебной деятельности, активизации познавательной деятельности учащихся.</w:t>
      </w:r>
    </w:p>
    <w:p w:rsidR="00126550" w:rsidRPr="00F7654A" w:rsidRDefault="00126550"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Деятельность школы обуславливается как «заказом» государства, так и общественными потребностями, поэтому школа работает в режиме поисково-развивающей деятельности, где значимое место занимает инновационная деятельность. Благодаря использованию новых структур управления инновационной деятельностью повышается эффективность участия учителей в управлении школой. Политика школы направлена на развитие личностно-профессиональной мотивации учителей.</w:t>
      </w:r>
    </w:p>
    <w:p w:rsidR="00126550" w:rsidRPr="00F7654A" w:rsidRDefault="00126550" w:rsidP="00F7654A">
      <w:pPr>
        <w:tabs>
          <w:tab w:val="left" w:pos="284"/>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Проблема эффективности преподавания в школе решается путем видоизменения педагогической деятельности учителя и, как следствие учебной деятельности ученика, которому с введением ФГОС необходимо привить 4 </w:t>
      </w:r>
      <w:proofErr w:type="gramStart"/>
      <w:r w:rsidRPr="00F7654A">
        <w:rPr>
          <w:rFonts w:ascii="Times New Roman" w:hAnsi="Times New Roman" w:cs="Times New Roman"/>
          <w:sz w:val="24"/>
          <w:szCs w:val="24"/>
        </w:rPr>
        <w:t>главных</w:t>
      </w:r>
      <w:proofErr w:type="gramEnd"/>
      <w:r w:rsidRPr="00F7654A">
        <w:rPr>
          <w:rFonts w:ascii="Times New Roman" w:hAnsi="Times New Roman" w:cs="Times New Roman"/>
          <w:sz w:val="24"/>
          <w:szCs w:val="24"/>
        </w:rPr>
        <w:t xml:space="preserve"> умения: умение и желание познавать, умение работать, умение продуктивно взаимодействовать с людьми; умение жить в ладу с собой. В связи с вышесказанным администрацией школы проведен комплекс мероприятий, направленный на развитие у учителей школы совокупности творческих, педагогических, психологических и коммуникативных качеств</w:t>
      </w:r>
      <w:r w:rsidR="004A75C8">
        <w:rPr>
          <w:rFonts w:ascii="Times New Roman" w:hAnsi="Times New Roman" w:cs="Times New Roman"/>
          <w:sz w:val="24"/>
          <w:szCs w:val="24"/>
        </w:rPr>
        <w:t>.</w:t>
      </w:r>
    </w:p>
    <w:p w:rsidR="00126550" w:rsidRPr="00F7654A" w:rsidRDefault="004A75C8" w:rsidP="00F7654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126550" w:rsidRPr="00F7654A">
        <w:rPr>
          <w:rFonts w:ascii="Times New Roman" w:hAnsi="Times New Roman" w:cs="Times New Roman"/>
          <w:sz w:val="24"/>
          <w:szCs w:val="24"/>
        </w:rPr>
        <w:t xml:space="preserve"> </w:t>
      </w:r>
      <w:r>
        <w:rPr>
          <w:rFonts w:ascii="Times New Roman" w:hAnsi="Times New Roman" w:cs="Times New Roman"/>
          <w:sz w:val="24"/>
          <w:szCs w:val="24"/>
        </w:rPr>
        <w:t>В</w:t>
      </w:r>
      <w:r w:rsidR="00126550" w:rsidRPr="00F7654A">
        <w:rPr>
          <w:rFonts w:ascii="Times New Roman" w:hAnsi="Times New Roman" w:cs="Times New Roman"/>
          <w:sz w:val="24"/>
          <w:szCs w:val="24"/>
        </w:rPr>
        <w:t xml:space="preserve"> течение учебного года 100% учителей прошли курсы повышения квалификации  по теме: «Управление педагогическим процессом в рамках реализации ФГОС»,  18 человек – курсы повышения квалификации в ЯО ИРО, ГЦРО.</w:t>
      </w:r>
    </w:p>
    <w:p w:rsidR="00126550" w:rsidRPr="00F7654A" w:rsidRDefault="004A75C8" w:rsidP="00F7654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26550" w:rsidRPr="00F7654A">
        <w:rPr>
          <w:rFonts w:ascii="Times New Roman" w:hAnsi="Times New Roman" w:cs="Times New Roman"/>
          <w:sz w:val="24"/>
          <w:szCs w:val="24"/>
        </w:rPr>
        <w:t xml:space="preserve"> </w:t>
      </w:r>
      <w:r>
        <w:rPr>
          <w:rFonts w:ascii="Times New Roman" w:hAnsi="Times New Roman" w:cs="Times New Roman"/>
          <w:sz w:val="24"/>
          <w:szCs w:val="24"/>
        </w:rPr>
        <w:t>З</w:t>
      </w:r>
      <w:r w:rsidR="00126550" w:rsidRPr="00F7654A">
        <w:rPr>
          <w:rFonts w:ascii="Times New Roman" w:hAnsi="Times New Roman" w:cs="Times New Roman"/>
          <w:sz w:val="24"/>
          <w:szCs w:val="24"/>
        </w:rPr>
        <w:t xml:space="preserve">а прошедший учебный год подтвердили свою квалификационную категорию 6  учителей, 3 учителя повысили свою категорию, аттестованы на первую квалификационную категорию.  </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p>
    <w:p w:rsidR="004235D1" w:rsidRPr="00F7654A" w:rsidRDefault="004235D1" w:rsidP="003E354A">
      <w:pPr>
        <w:tabs>
          <w:tab w:val="left" w:pos="284"/>
          <w:tab w:val="num" w:pos="288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9.Состояние воспитательной работы</w:t>
      </w:r>
    </w:p>
    <w:p w:rsidR="004235D1" w:rsidRPr="00F7654A" w:rsidRDefault="004235D1" w:rsidP="00F7654A">
      <w:pPr>
        <w:spacing w:after="0" w:line="240" w:lineRule="auto"/>
        <w:ind w:left="-284"/>
        <w:jc w:val="both"/>
        <w:rPr>
          <w:rFonts w:ascii="Times New Roman" w:hAnsi="Times New Roman" w:cs="Times New Roman"/>
          <w:b/>
          <w:bCs/>
          <w:spacing w:val="4"/>
          <w:sz w:val="24"/>
          <w:szCs w:val="24"/>
        </w:rPr>
      </w:pPr>
      <w:r w:rsidRPr="00F7654A">
        <w:rPr>
          <w:rFonts w:ascii="Times New Roman" w:hAnsi="Times New Roman" w:cs="Times New Roman"/>
          <w:bCs/>
          <w:spacing w:val="4"/>
          <w:sz w:val="24"/>
          <w:szCs w:val="24"/>
        </w:rPr>
        <w:t>Школу № 2 мы называем – школой добра, красоты и гражданственности</w:t>
      </w:r>
      <w:r w:rsidRPr="00F7654A">
        <w:rPr>
          <w:rFonts w:ascii="Times New Roman" w:hAnsi="Times New Roman" w:cs="Times New Roman"/>
          <w:b/>
          <w:bCs/>
          <w:spacing w:val="4"/>
          <w:sz w:val="24"/>
          <w:szCs w:val="24"/>
        </w:rPr>
        <w:t xml:space="preserve">.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Создание климата, благоприятного для всех участников образовательного процесса, эмоционально-положительного настроя обучающихся – вот главная задача, стоящая перед педагогическим коллективом школы.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Чувство психологического комфорта одно из главных условий для развития и самореализации личности, поэтому в мониторинге воспитательного процесса школы важное место отводится изучению межличностного взаимодействия в школьном социуме. С этой целью в течение учебного года проводятся следующие диагностики:</w:t>
      </w:r>
    </w:p>
    <w:p w:rsidR="007D25AA" w:rsidRPr="00F7654A" w:rsidRDefault="007D25AA" w:rsidP="00F7654A">
      <w:pPr>
        <w:pStyle w:val="af0"/>
        <w:numPr>
          <w:ilvl w:val="0"/>
          <w:numId w:val="25"/>
        </w:numPr>
        <w:spacing w:after="0" w:line="240" w:lineRule="auto"/>
        <w:ind w:left="-284" w:firstLine="0"/>
      </w:pPr>
      <w:r w:rsidRPr="00F7654A">
        <w:t>Стартовая «С каким настроением ты пришел в школу»         (1 сентября);</w:t>
      </w:r>
    </w:p>
    <w:p w:rsidR="007D25AA" w:rsidRPr="00F7654A" w:rsidRDefault="007D25AA" w:rsidP="00F7654A">
      <w:pPr>
        <w:pStyle w:val="af0"/>
        <w:numPr>
          <w:ilvl w:val="0"/>
          <w:numId w:val="25"/>
        </w:numPr>
        <w:spacing w:after="0" w:line="240" w:lineRule="auto"/>
        <w:ind w:left="-284" w:firstLine="0"/>
      </w:pPr>
      <w:r w:rsidRPr="00F7654A">
        <w:t>Периодические «Я и одноклассники», «Я и учителя» (1 раз в четверть);</w:t>
      </w:r>
    </w:p>
    <w:p w:rsidR="007D25AA" w:rsidRPr="00F7654A" w:rsidRDefault="007D25AA" w:rsidP="00F7654A">
      <w:pPr>
        <w:pStyle w:val="af0"/>
        <w:numPr>
          <w:ilvl w:val="0"/>
          <w:numId w:val="25"/>
        </w:numPr>
        <w:spacing w:after="0" w:line="240" w:lineRule="auto"/>
        <w:ind w:left="-284" w:firstLine="0"/>
      </w:pPr>
      <w:proofErr w:type="gramStart"/>
      <w:r w:rsidRPr="00F7654A">
        <w:t>Ежегодные</w:t>
      </w:r>
      <w:proofErr w:type="gramEnd"/>
      <w:r w:rsidRPr="00F7654A">
        <w:t xml:space="preserve"> (1 раз в год):</w:t>
      </w:r>
    </w:p>
    <w:p w:rsidR="007D25AA" w:rsidRPr="00F7654A" w:rsidRDefault="007D25AA" w:rsidP="00F7654A">
      <w:pPr>
        <w:pStyle w:val="af0"/>
        <w:spacing w:after="0" w:line="240" w:lineRule="auto"/>
        <w:ind w:left="-284"/>
      </w:pPr>
      <w:r w:rsidRPr="00F7654A">
        <w:t xml:space="preserve"> 1) «Уровень социальной адаптации для учащихся», </w:t>
      </w:r>
    </w:p>
    <w:p w:rsidR="007D25AA" w:rsidRPr="00F7654A" w:rsidRDefault="007D25AA" w:rsidP="00F7654A">
      <w:pPr>
        <w:pStyle w:val="af0"/>
        <w:spacing w:after="0" w:line="240" w:lineRule="auto"/>
        <w:ind w:left="-284"/>
      </w:pPr>
      <w:r w:rsidRPr="00F7654A">
        <w:t xml:space="preserve"> 2) «Наличие чувства социальной защищенности» (для учащихся   1-4 и 5-8 классов),</w:t>
      </w:r>
    </w:p>
    <w:p w:rsidR="007D25AA" w:rsidRPr="00F7654A" w:rsidRDefault="007D25AA" w:rsidP="00F7654A">
      <w:pPr>
        <w:pStyle w:val="af0"/>
        <w:spacing w:after="0" w:line="240" w:lineRule="auto"/>
        <w:ind w:left="-284"/>
      </w:pPr>
      <w:r w:rsidRPr="00F7654A">
        <w:t xml:space="preserve"> 3) «Подготовка к социальной самозащите » (для учащихся 9-11 классов),</w:t>
      </w:r>
    </w:p>
    <w:p w:rsidR="007D25AA" w:rsidRPr="00F7654A" w:rsidRDefault="007D25AA" w:rsidP="00F7654A">
      <w:pPr>
        <w:pStyle w:val="af0"/>
        <w:spacing w:after="0" w:line="240" w:lineRule="auto"/>
        <w:ind w:left="-284"/>
      </w:pPr>
      <w:r w:rsidRPr="00F7654A">
        <w:t xml:space="preserve"> 4) Методики, изучающие уровень тревожности у младших школьников, подростков и старшеклассников; </w:t>
      </w:r>
    </w:p>
    <w:p w:rsidR="007D25AA" w:rsidRPr="00F7654A" w:rsidRDefault="007D25AA" w:rsidP="00F7654A">
      <w:pPr>
        <w:pStyle w:val="af0"/>
        <w:spacing w:after="0" w:line="240" w:lineRule="auto"/>
        <w:ind w:left="-284"/>
      </w:pPr>
      <w:r w:rsidRPr="00F7654A">
        <w:t xml:space="preserve"> 5) Социально-педагогический мониторинг образовательной среды.</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Система мониторинга воспитательного процесса школы включает в себя ставшей традиционной самодиагностику школьного коллектива, проводимую органами детского самоуправления. Одним из главных показателей, регулярно отслеживаемых обучающимися и классными руководителями, является эмоционально-психологический климат в коллективе. </w:t>
      </w:r>
      <w:proofErr w:type="spellStart"/>
      <w:r w:rsidRPr="00F7654A">
        <w:rPr>
          <w:rFonts w:ascii="Times New Roman" w:eastAsia="Times New Roman" w:hAnsi="Times New Roman" w:cs="Times New Roman"/>
          <w:sz w:val="24"/>
          <w:szCs w:val="24"/>
        </w:rPr>
        <w:t>Цветограммы</w:t>
      </w:r>
      <w:proofErr w:type="spellEnd"/>
      <w:r w:rsidRPr="00F7654A">
        <w:rPr>
          <w:rFonts w:ascii="Times New Roman" w:eastAsia="Times New Roman" w:hAnsi="Times New Roman" w:cs="Times New Roman"/>
          <w:sz w:val="24"/>
          <w:szCs w:val="24"/>
        </w:rPr>
        <w:t xml:space="preserve"> «Я и учителя», «Я и одноклассники» показывают уровень эмоциональной комфортности учащихся. Как правило, этот показатель меняется каждую четверть, итоговая диаграмма в 2012-2013 году в сравнение с предыдущим выглядит следующим образом:</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p>
    <w:p w:rsidR="007D25AA" w:rsidRPr="00F7654A" w:rsidRDefault="007D25AA" w:rsidP="00F7654A">
      <w:pPr>
        <w:spacing w:after="0" w:line="240" w:lineRule="auto"/>
        <w:ind w:left="-284"/>
        <w:jc w:val="both"/>
        <w:rPr>
          <w:rFonts w:ascii="Times New Roman" w:eastAsia="Times New Roman" w:hAnsi="Times New Roman" w:cs="Times New Roman"/>
          <w:sz w:val="24"/>
          <w:szCs w:val="24"/>
          <w:u w:val="single"/>
        </w:rPr>
      </w:pPr>
      <w:r w:rsidRPr="00F7654A">
        <w:rPr>
          <w:rFonts w:ascii="Times New Roman" w:eastAsia="Times New Roman" w:hAnsi="Times New Roman" w:cs="Times New Roman"/>
          <w:sz w:val="24"/>
          <w:szCs w:val="24"/>
          <w:u w:val="single"/>
        </w:rPr>
        <w:t xml:space="preserve">«Я и учителя» (2011 – 2012 </w:t>
      </w:r>
      <w:proofErr w:type="spellStart"/>
      <w:r w:rsidRPr="00F7654A">
        <w:rPr>
          <w:rFonts w:ascii="Times New Roman" w:eastAsia="Times New Roman" w:hAnsi="Times New Roman" w:cs="Times New Roman"/>
          <w:sz w:val="24"/>
          <w:szCs w:val="24"/>
          <w:u w:val="single"/>
        </w:rPr>
        <w:t>уч</w:t>
      </w:r>
      <w:proofErr w:type="spellEnd"/>
      <w:r w:rsidRPr="00F7654A">
        <w:rPr>
          <w:rFonts w:ascii="Times New Roman" w:eastAsia="Times New Roman" w:hAnsi="Times New Roman" w:cs="Times New Roman"/>
          <w:sz w:val="24"/>
          <w:szCs w:val="24"/>
          <w:u w:val="single"/>
        </w:rPr>
        <w:t xml:space="preserve">. год):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эмоционально-положительное настроение в коллективе – 53,1%;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ситуативно-переменчивое – 44,5%;</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lastRenderedPageBreak/>
        <w:t>эмоционально-отрицательное настроение – 2,4%.</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p>
    <w:p w:rsidR="007D25AA" w:rsidRPr="00F7654A" w:rsidRDefault="007D25AA" w:rsidP="00F7654A">
      <w:pPr>
        <w:spacing w:after="0" w:line="240" w:lineRule="auto"/>
        <w:ind w:left="-284"/>
        <w:jc w:val="both"/>
        <w:rPr>
          <w:rFonts w:ascii="Times New Roman" w:eastAsia="Times New Roman" w:hAnsi="Times New Roman" w:cs="Times New Roman"/>
          <w:sz w:val="24"/>
          <w:szCs w:val="24"/>
          <w:u w:val="single"/>
        </w:rPr>
      </w:pPr>
      <w:r w:rsidRPr="00F7654A">
        <w:rPr>
          <w:rFonts w:ascii="Times New Roman" w:eastAsia="Times New Roman" w:hAnsi="Times New Roman" w:cs="Times New Roman"/>
          <w:sz w:val="24"/>
          <w:szCs w:val="24"/>
          <w:u w:val="single"/>
        </w:rPr>
        <w:t xml:space="preserve">«Я и учителя» (2012 – 2013 </w:t>
      </w:r>
      <w:proofErr w:type="spellStart"/>
      <w:r w:rsidRPr="00F7654A">
        <w:rPr>
          <w:rFonts w:ascii="Times New Roman" w:eastAsia="Times New Roman" w:hAnsi="Times New Roman" w:cs="Times New Roman"/>
          <w:sz w:val="24"/>
          <w:szCs w:val="24"/>
          <w:u w:val="single"/>
        </w:rPr>
        <w:t>уч</w:t>
      </w:r>
      <w:proofErr w:type="spellEnd"/>
      <w:r w:rsidRPr="00F7654A">
        <w:rPr>
          <w:rFonts w:ascii="Times New Roman" w:eastAsia="Times New Roman" w:hAnsi="Times New Roman" w:cs="Times New Roman"/>
          <w:sz w:val="24"/>
          <w:szCs w:val="24"/>
          <w:u w:val="single"/>
        </w:rPr>
        <w:t xml:space="preserve">. год):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эмоционально-положительное настроение в коллективе – 52,3%;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ситуативно-переменчивое – 43,8%;</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эмоционально-отрицательное настроение – 3,7%.</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На 0,7% уменьшился ситуативно-переменчивый фон взаимоотношений, что является положительным показателем, т.к. позволяет сделать вывод о том, что </w:t>
      </w:r>
      <w:proofErr w:type="gramStart"/>
      <w:r w:rsidRPr="00F7654A">
        <w:rPr>
          <w:rFonts w:ascii="Times New Roman" w:eastAsia="Times New Roman" w:hAnsi="Times New Roman" w:cs="Times New Roman"/>
          <w:sz w:val="24"/>
          <w:szCs w:val="24"/>
        </w:rPr>
        <w:t>обучающиеся</w:t>
      </w:r>
      <w:proofErr w:type="gramEnd"/>
      <w:r w:rsidRPr="00F7654A">
        <w:rPr>
          <w:rFonts w:ascii="Times New Roman" w:eastAsia="Times New Roman" w:hAnsi="Times New Roman" w:cs="Times New Roman"/>
          <w:sz w:val="24"/>
          <w:szCs w:val="24"/>
        </w:rPr>
        <w:t xml:space="preserve"> научились более точно определять свое отношение к окружающим, не поддаваясь влиянию единичных случайных ситуаций. К отрицательным моментам относится – увеличение эмоционально-отрицательного фона взаимоотношений на 1,3%, что является поводом вынести данную проблему в задачи воспитательной работы педагогического коллектива на 2013-2014 </w:t>
      </w:r>
      <w:proofErr w:type="spellStart"/>
      <w:r w:rsidRPr="00F7654A">
        <w:rPr>
          <w:rFonts w:ascii="Times New Roman" w:eastAsia="Times New Roman" w:hAnsi="Times New Roman" w:cs="Times New Roman"/>
          <w:sz w:val="24"/>
          <w:szCs w:val="24"/>
        </w:rPr>
        <w:t>уч</w:t>
      </w:r>
      <w:proofErr w:type="spellEnd"/>
      <w:r w:rsidRPr="00F7654A">
        <w:rPr>
          <w:rFonts w:ascii="Times New Roman" w:eastAsia="Times New Roman" w:hAnsi="Times New Roman" w:cs="Times New Roman"/>
          <w:sz w:val="24"/>
          <w:szCs w:val="24"/>
        </w:rPr>
        <w:t xml:space="preserve">. год.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О создании благоприятного эмоционально-психологического климата свидетельствует также и показательной социальной защищенности младших школьников. Изучение данного показателя проводилось на параллели учащихся 5-6 классов (6 классных коллективов).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Результат: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45% </w:t>
      </w:r>
      <w:proofErr w:type="gramStart"/>
      <w:r w:rsidRPr="00F7654A">
        <w:rPr>
          <w:rFonts w:ascii="Times New Roman" w:eastAsia="Times New Roman" w:hAnsi="Times New Roman" w:cs="Times New Roman"/>
          <w:sz w:val="24"/>
          <w:szCs w:val="24"/>
        </w:rPr>
        <w:t>обучающихся</w:t>
      </w:r>
      <w:proofErr w:type="gramEnd"/>
      <w:r w:rsidRPr="00F7654A">
        <w:rPr>
          <w:rFonts w:ascii="Times New Roman" w:eastAsia="Times New Roman" w:hAnsi="Times New Roman" w:cs="Times New Roman"/>
          <w:sz w:val="24"/>
          <w:szCs w:val="24"/>
        </w:rPr>
        <w:t xml:space="preserve"> имеют высокий уровень защищенности,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40% - средний уровень,</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15% - низкий уровень.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Среди подростков 7, 9, 10,11 классов данный показатель изучался по методике «Определение самооценки чувства социальной защищенности у подростков».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Результат: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49% </w:t>
      </w:r>
      <w:proofErr w:type="gramStart"/>
      <w:r w:rsidRPr="00F7654A">
        <w:rPr>
          <w:rFonts w:ascii="Times New Roman" w:eastAsia="Times New Roman" w:hAnsi="Times New Roman" w:cs="Times New Roman"/>
          <w:sz w:val="24"/>
          <w:szCs w:val="24"/>
        </w:rPr>
        <w:t>обучающихся</w:t>
      </w:r>
      <w:proofErr w:type="gramEnd"/>
      <w:r w:rsidRPr="00F7654A">
        <w:rPr>
          <w:rFonts w:ascii="Times New Roman" w:eastAsia="Times New Roman" w:hAnsi="Times New Roman" w:cs="Times New Roman"/>
          <w:sz w:val="24"/>
          <w:szCs w:val="24"/>
        </w:rPr>
        <w:t xml:space="preserve"> имеют высокий уровень защищенности,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43% - средний уровень,</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8% - низкий уровень.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Эти данные говорят о том, что подавляющее большинство учащихся нашли «свою нишу», имеют высокий и средний уровень ощущения безопасности, демонстрируют уверенность в себе, могут справиться с неожиданными изменениями и проблемными ситуациями без внутреннего дискомфорта. Такие учащиеся чувствуют педагогическую поддержку, знают, что им есть на кого положиться, осознают и понимают свои права и обязанности, существующие в школе и обществе.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Развитию персональных качеств учащихся способствует коллективная творческая деятельность, в которую вовлечены учащиеся нашей школы. Значимость этой деятельности показывает методика социальной активности учащихся 5-11 классов. </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«Я принял участие во всех школьных делах» - 28,3%;</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«Я принял участие во многих школьных делах» - 37,9%;</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«Я принял участие в некоторых школьных делах» - 32,6%.</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«Я не принимал участия в школьных делах» - 1,2%.</w:t>
      </w:r>
    </w:p>
    <w:p w:rsidR="007D25AA" w:rsidRPr="00F7654A" w:rsidRDefault="00FB099E" w:rsidP="00F7654A">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5AA" w:rsidRPr="00F7654A">
        <w:rPr>
          <w:rFonts w:ascii="Times New Roman" w:eastAsia="Times New Roman" w:hAnsi="Times New Roman" w:cs="Times New Roman"/>
          <w:sz w:val="24"/>
          <w:szCs w:val="24"/>
        </w:rPr>
        <w:t>Личностно-ориентированный подход, лежащий в основе воспитательной системы школы, способствует развитию индивидуальных качеств обучающихся. Это достигается за счет предоставления каждому ребенку права выбора: деятельности, позиции, поведения и формирования способности нести ответственность за последствия этого выбора.</w:t>
      </w:r>
    </w:p>
    <w:p w:rsidR="007D25AA" w:rsidRPr="00F7654A" w:rsidRDefault="007D25AA" w:rsidP="00F7654A">
      <w:pPr>
        <w:spacing w:after="0" w:line="240" w:lineRule="auto"/>
        <w:ind w:left="-284"/>
        <w:jc w:val="both"/>
        <w:rPr>
          <w:rFonts w:ascii="Times New Roman" w:eastAsia="Times New Roman" w:hAnsi="Times New Roman" w:cs="Times New Roman"/>
          <w:sz w:val="24"/>
          <w:szCs w:val="24"/>
        </w:rPr>
      </w:pPr>
      <w:r w:rsidRPr="00F7654A">
        <w:rPr>
          <w:rFonts w:ascii="Times New Roman" w:eastAsia="Times New Roman" w:hAnsi="Times New Roman" w:cs="Times New Roman"/>
          <w:sz w:val="24"/>
          <w:szCs w:val="24"/>
        </w:rPr>
        <w:t xml:space="preserve">Личностно-ориентированные коллективные творческие дела, проводимые в течение всего года, отличались добровольностью участия, акцентировкой авторства идей и предложений на фоне ролей и чередование поручений при коллективной деятельности, ориентацией «на успех», включающей в себя оценку достижений каждого ребенка при коллективном анализе деятельности. </w:t>
      </w:r>
    </w:p>
    <w:p w:rsidR="004235D1" w:rsidRPr="00F7654A" w:rsidRDefault="004235D1" w:rsidP="003E354A">
      <w:pPr>
        <w:tabs>
          <w:tab w:val="left" w:pos="284"/>
          <w:tab w:val="left" w:pos="426"/>
          <w:tab w:val="num" w:pos="288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10.  Инновационная деятельность школы.</w:t>
      </w:r>
    </w:p>
    <w:p w:rsidR="00FB099E" w:rsidRDefault="004235D1" w:rsidP="00FB099E">
      <w:pPr>
        <w:pStyle w:val="13"/>
        <w:spacing w:before="0" w:after="0"/>
        <w:ind w:left="-284"/>
        <w:jc w:val="both"/>
        <w:outlineLvl w:val="0"/>
        <w:rPr>
          <w:lang w:val="ru-RU"/>
        </w:rPr>
      </w:pPr>
      <w:r w:rsidRPr="00F7654A">
        <w:rPr>
          <w:lang w:val="ru-RU"/>
        </w:rPr>
        <w:t>Школа являлась муниципальной инновационной площадкой</w:t>
      </w:r>
      <w:r w:rsidR="009E685E" w:rsidRPr="00F7654A">
        <w:rPr>
          <w:rFonts w:eastAsia="+mn-ea"/>
          <w:kern w:val="24"/>
          <w:lang w:val="ru-RU"/>
        </w:rPr>
        <w:t xml:space="preserve"> </w:t>
      </w:r>
      <w:r w:rsidR="009E685E" w:rsidRPr="00F7654A">
        <w:rPr>
          <w:lang w:val="ru-RU"/>
        </w:rPr>
        <w:t xml:space="preserve">Экономическая эффективность новой структуры управления как фактор, направленный на результат» </w:t>
      </w:r>
      <w:r w:rsidRPr="00F7654A">
        <w:rPr>
          <w:lang w:val="ru-RU"/>
        </w:rPr>
        <w:t xml:space="preserve"> (основной проект), муниципальными базовыми площадками «Формирование здорового образа школьника» и </w:t>
      </w:r>
      <w:r w:rsidRPr="00F7654A">
        <w:rPr>
          <w:lang w:val="ru-RU"/>
        </w:rPr>
        <w:lastRenderedPageBreak/>
        <w:t>«Электронная школа»,</w:t>
      </w:r>
      <w:r w:rsidRPr="00F7654A">
        <w:rPr>
          <w:b/>
          <w:bCs/>
          <w:lang w:val="ru-RU"/>
        </w:rPr>
        <w:t xml:space="preserve"> </w:t>
      </w:r>
      <w:r w:rsidRPr="00F7654A">
        <w:rPr>
          <w:lang w:val="ru-RU"/>
        </w:rPr>
        <w:t>школа является  стажерской площадкой для слушателей курсов повышения квалификации в ГОУ ЯО ИРО.</w:t>
      </w:r>
    </w:p>
    <w:p w:rsidR="004235D1" w:rsidRPr="007923DF" w:rsidRDefault="004235D1" w:rsidP="00FB099E">
      <w:pPr>
        <w:pStyle w:val="13"/>
        <w:spacing w:before="0" w:after="0"/>
        <w:ind w:left="-284"/>
        <w:jc w:val="both"/>
        <w:outlineLvl w:val="0"/>
        <w:rPr>
          <w:iCs/>
          <w:lang w:val="ru-RU"/>
        </w:rPr>
      </w:pPr>
      <w:r w:rsidRPr="00FB099E">
        <w:rPr>
          <w:lang w:val="ru-RU"/>
        </w:rPr>
        <w:t xml:space="preserve">       В 2012</w:t>
      </w:r>
      <w:r w:rsidR="00A97671" w:rsidRPr="00FB099E">
        <w:rPr>
          <w:lang w:val="ru-RU"/>
        </w:rPr>
        <w:t>-2013</w:t>
      </w:r>
      <w:r w:rsidRPr="00FB099E">
        <w:rPr>
          <w:lang w:val="ru-RU"/>
        </w:rPr>
        <w:t xml:space="preserve"> году  завершилась стадия  реализации основного проекта</w:t>
      </w:r>
      <w:r w:rsidR="00A97671" w:rsidRPr="00FB099E">
        <w:rPr>
          <w:lang w:val="ru-RU"/>
        </w:rPr>
        <w:t>.</w:t>
      </w:r>
      <w:r w:rsidRPr="00FB099E">
        <w:rPr>
          <w:lang w:val="ru-RU"/>
        </w:rPr>
        <w:t xml:space="preserve"> </w:t>
      </w:r>
      <w:r w:rsidR="005742B6" w:rsidRPr="00FB099E">
        <w:rPr>
          <w:lang w:val="ru-RU"/>
        </w:rPr>
        <w:t xml:space="preserve"> </w:t>
      </w:r>
      <w:r w:rsidR="005742B6" w:rsidRPr="007923DF">
        <w:rPr>
          <w:lang w:val="ru-RU"/>
        </w:rPr>
        <w:t xml:space="preserve">Была разработана и апробирована формула экономической эффективности деятельности </w:t>
      </w:r>
      <w:proofErr w:type="gramStart"/>
      <w:r w:rsidR="005742B6" w:rsidRPr="007923DF">
        <w:rPr>
          <w:lang w:val="ru-RU"/>
        </w:rPr>
        <w:t>учителя</w:t>
      </w:r>
      <w:proofErr w:type="gramEnd"/>
      <w:r w:rsidR="005742B6" w:rsidRPr="007923DF">
        <w:rPr>
          <w:lang w:val="ru-RU"/>
        </w:rPr>
        <w:t xml:space="preserve">  по которой балансовая комиссия оценивала работу педагогов, что позволило довести заработанную плату </w:t>
      </w:r>
      <w:r w:rsidR="008F5940" w:rsidRPr="007923DF">
        <w:rPr>
          <w:lang w:val="ru-RU"/>
        </w:rPr>
        <w:t>педагогов</w:t>
      </w:r>
      <w:r w:rsidR="005742B6" w:rsidRPr="007923DF">
        <w:rPr>
          <w:lang w:val="ru-RU"/>
        </w:rPr>
        <w:t xml:space="preserve"> до положенного уровня..</w:t>
      </w:r>
      <w:r w:rsidR="008F5940" w:rsidRPr="007923DF">
        <w:rPr>
          <w:lang w:val="ru-RU"/>
        </w:rPr>
        <w:t xml:space="preserve"> </w:t>
      </w:r>
      <w:proofErr w:type="spellStart"/>
      <w:r w:rsidR="008F5940" w:rsidRPr="00F7654A">
        <w:t>Сегодня</w:t>
      </w:r>
      <w:proofErr w:type="spellEnd"/>
      <w:r w:rsidR="008F5940" w:rsidRPr="00F7654A">
        <w:t xml:space="preserve"> </w:t>
      </w:r>
      <w:proofErr w:type="spellStart"/>
      <w:r w:rsidR="008F5940" w:rsidRPr="00F7654A">
        <w:t>положение</w:t>
      </w:r>
      <w:proofErr w:type="spellEnd"/>
      <w:r w:rsidR="008F5940" w:rsidRPr="00F7654A">
        <w:t xml:space="preserve"> у </w:t>
      </w:r>
      <w:proofErr w:type="spellStart"/>
      <w:r w:rsidR="008F5940" w:rsidRPr="00F7654A">
        <w:t>нас</w:t>
      </w:r>
      <w:proofErr w:type="spellEnd"/>
      <w:r w:rsidR="008F5940" w:rsidRPr="00F7654A">
        <w:t xml:space="preserve"> немного изменилось. </w:t>
      </w:r>
      <w:r w:rsidR="008F5940" w:rsidRPr="007923DF">
        <w:rPr>
          <w:lang w:val="ru-RU"/>
        </w:rPr>
        <w:t>Мы получили еще одну школу, присоединение школы № 19, которая находилась в трудной экономической ситуации.  И поэтому немного изменилось наше «материальное благосостояние»</w:t>
      </w:r>
      <w:proofErr w:type="gramStart"/>
      <w:r w:rsidR="008F5940" w:rsidRPr="007923DF">
        <w:rPr>
          <w:lang w:val="ru-RU"/>
        </w:rPr>
        <w:t xml:space="preserve"> .</w:t>
      </w:r>
      <w:proofErr w:type="gramEnd"/>
      <w:r w:rsidR="008F5940" w:rsidRPr="007923DF">
        <w:rPr>
          <w:lang w:val="ru-RU"/>
        </w:rPr>
        <w:t xml:space="preserve"> В связи с этим появился новый проект «Объединение двух образовательных учреждений: проблемы управления и пути их решений». </w:t>
      </w:r>
      <w:r w:rsidR="00B257E5" w:rsidRPr="007923DF">
        <w:rPr>
          <w:lang w:val="ru-RU"/>
        </w:rPr>
        <w:t>П</w:t>
      </w:r>
      <w:r w:rsidR="008F5940" w:rsidRPr="007923DF">
        <w:rPr>
          <w:lang w:val="ru-RU"/>
        </w:rPr>
        <w:t xml:space="preserve">роект по </w:t>
      </w:r>
      <w:r w:rsidR="008F5940" w:rsidRPr="007923DF">
        <w:rPr>
          <w:bCs/>
          <w:lang w:val="ru-RU"/>
        </w:rPr>
        <w:t>экономической эффективности  деятельности учителя войдет как одна из ведущих составляющих нового проекта.</w:t>
      </w:r>
      <w:r w:rsidR="00A14F84" w:rsidRPr="007923DF">
        <w:rPr>
          <w:bCs/>
          <w:lang w:val="ru-RU"/>
        </w:rPr>
        <w:t xml:space="preserve"> </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Особенностью современной образовательной ситуации в школе является выделение приоритетных направлений: внедрение новой структурно-функциональной схемы управления школы через становление новых управленческой и образовательной практик, внедрение ФГОС,  работа с одаренными детьми, обеспечение здоровья детей и сотрудников, духовно-нравственное воспитание (в т.ч. индивидуализация работы с семьей), развитие персонала, электронная школа.</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ходе реализации вышеперечисленных проектов мы получили высокий образовательный результат:</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в школе не стало детей оставленных на повторный год обучения:</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повысилось количество учащихся-победителей и призеров регионального и муниципального этапов олимпиад;</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sz w:val="24"/>
          <w:szCs w:val="24"/>
        </w:rPr>
        <w:t>- отсутствуют жалобы на школу в вышестоящие органы образования.</w:t>
      </w:r>
    </w:p>
    <w:p w:rsidR="004235D1" w:rsidRPr="00F7654A" w:rsidRDefault="004235D1" w:rsidP="003E354A">
      <w:pPr>
        <w:tabs>
          <w:tab w:val="left" w:pos="-709"/>
        </w:tabs>
        <w:suppressAutoHyphens/>
        <w:spacing w:after="0" w:line="240" w:lineRule="auto"/>
        <w:ind w:left="-284"/>
        <w:jc w:val="center"/>
        <w:rPr>
          <w:rFonts w:ascii="Times New Roman" w:hAnsi="Times New Roman" w:cs="Times New Roman"/>
          <w:i/>
          <w:sz w:val="24"/>
          <w:szCs w:val="24"/>
        </w:rPr>
      </w:pPr>
      <w:r w:rsidRPr="00F7654A">
        <w:rPr>
          <w:rFonts w:ascii="Times New Roman" w:hAnsi="Times New Roman" w:cs="Times New Roman"/>
          <w:b/>
          <w:sz w:val="24"/>
          <w:szCs w:val="24"/>
        </w:rPr>
        <w:t>11. Материально-технические ресурсы школы.</w:t>
      </w:r>
    </w:p>
    <w:p w:rsidR="004235D1" w:rsidRPr="00F7654A" w:rsidRDefault="004235D1" w:rsidP="00F7654A">
      <w:pPr>
        <w:numPr>
          <w:ilvl w:val="0"/>
          <w:numId w:val="12"/>
        </w:numPr>
        <w:tabs>
          <w:tab w:val="num" w:pos="0"/>
          <w:tab w:val="left" w:pos="284"/>
        </w:tabs>
        <w:suppressAutoHyphens/>
        <w:spacing w:after="0" w:line="240" w:lineRule="auto"/>
        <w:ind w:left="-284" w:firstLine="0"/>
        <w:jc w:val="both"/>
        <w:rPr>
          <w:rFonts w:ascii="Times New Roman" w:hAnsi="Times New Roman" w:cs="Times New Roman"/>
          <w:b/>
          <w:sz w:val="24"/>
          <w:szCs w:val="24"/>
        </w:rPr>
      </w:pPr>
      <w:r w:rsidRPr="00F7654A">
        <w:rPr>
          <w:rFonts w:ascii="Times New Roman" w:hAnsi="Times New Roman" w:cs="Times New Roman"/>
          <w:b/>
          <w:sz w:val="24"/>
          <w:szCs w:val="24"/>
        </w:rPr>
        <w:t>Оборудование медицинского кабинета, учебных кабинетов, компьютерных классов.</w:t>
      </w:r>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Школа имеет бессрочную лицензию на право осуществления образовательной деятельности выданную Департаментом образования Ярославской области</w:t>
      </w:r>
      <w:proofErr w:type="gramStart"/>
      <w:r w:rsidRPr="00F7654A">
        <w:rPr>
          <w:rFonts w:ascii="Times New Roman" w:hAnsi="Times New Roman" w:cs="Times New Roman"/>
          <w:sz w:val="24"/>
          <w:szCs w:val="24"/>
        </w:rPr>
        <w:t xml:space="preserve">( </w:t>
      </w:r>
      <w:proofErr w:type="gramEnd"/>
      <w:r w:rsidRPr="00F7654A">
        <w:rPr>
          <w:rFonts w:ascii="Times New Roman" w:hAnsi="Times New Roman" w:cs="Times New Roman"/>
          <w:sz w:val="24"/>
          <w:szCs w:val="24"/>
        </w:rPr>
        <w:t xml:space="preserve">№ 157/05-03 от 20.03.2013 г.)        </w:t>
      </w:r>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Школа на протяжении 40 лет своего существования всегда идёт в ногу со временем, отвечает всем требованиям современной действительности: имеется хорошая техническая база, современное мультимедийное оборудование. Это, прежде всего наличие кабинетов, оборудованных в соответствии с нормами и требованиями образовательной  программы. Во всех кабинетах, как для учителя, так и для учеников есть современные рабочие места, способствующие как процессу обучения, так и учения. Созданы кабинеты искусства и ОБЖ, выделено помещение и выполнен ремонт для школьного музея. Необходимое  лабораторное оборудование имеется в специализированных кабинетах: химии, физики, биологии. В кабинетах начальной школы, а также в кабинетах биологии, истории, русского и английского языков  установлены системы для показа видеофильмов. Хорошее материально-техническое оснащение кабинетов информатики: имеются принтеры (лазерные, струйные), сканеры, графический планшет, </w:t>
      </w:r>
      <w:proofErr w:type="spellStart"/>
      <w:r w:rsidRPr="00F7654A">
        <w:rPr>
          <w:rFonts w:ascii="Times New Roman" w:hAnsi="Times New Roman" w:cs="Times New Roman"/>
          <w:sz w:val="24"/>
          <w:szCs w:val="24"/>
        </w:rPr>
        <w:t>веб-камеры</w:t>
      </w:r>
      <w:proofErr w:type="spellEnd"/>
      <w:r w:rsidRPr="00F7654A">
        <w:rPr>
          <w:rFonts w:ascii="Times New Roman" w:hAnsi="Times New Roman" w:cs="Times New Roman"/>
          <w:sz w:val="24"/>
          <w:szCs w:val="24"/>
        </w:rPr>
        <w:t>, локальная образовательная сеть, высокоскоростной Интернет. Все компьютеры  в кабинетах информатики  укомплектованы наушниками и микрофонами. Хорошее материально-техническое оснащение  позволяет проводить уроки на высоком уровне</w:t>
      </w:r>
      <w:proofErr w:type="gramStart"/>
      <w:r w:rsidRPr="00F7654A">
        <w:rPr>
          <w:rFonts w:ascii="Times New Roman" w:hAnsi="Times New Roman" w:cs="Times New Roman"/>
          <w:sz w:val="24"/>
          <w:szCs w:val="24"/>
        </w:rPr>
        <w:t xml:space="preserve"> </w:t>
      </w:r>
      <w:r w:rsidR="008C6567" w:rsidRPr="00F7654A">
        <w:rPr>
          <w:rFonts w:ascii="Times New Roman" w:hAnsi="Times New Roman" w:cs="Times New Roman"/>
          <w:sz w:val="24"/>
          <w:szCs w:val="24"/>
        </w:rPr>
        <w:t>.</w:t>
      </w:r>
      <w:proofErr w:type="gramEnd"/>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Все кабинеты начальных классов (18 кабинетов) укомплектованы  </w:t>
      </w:r>
      <w:proofErr w:type="spellStart"/>
      <w:r w:rsidRPr="00F7654A">
        <w:rPr>
          <w:rFonts w:ascii="Times New Roman" w:hAnsi="Times New Roman" w:cs="Times New Roman"/>
          <w:sz w:val="24"/>
          <w:szCs w:val="24"/>
        </w:rPr>
        <w:t>Класс-Мейтами</w:t>
      </w:r>
      <w:proofErr w:type="spellEnd"/>
      <w:r w:rsidRPr="00F7654A">
        <w:rPr>
          <w:rFonts w:ascii="Times New Roman" w:hAnsi="Times New Roman" w:cs="Times New Roman"/>
          <w:sz w:val="24"/>
          <w:szCs w:val="24"/>
        </w:rPr>
        <w:t xml:space="preserve"> (переносными мобильными компьютерными классами). Каждый обучающийся в начальной школе имеет индивидуальный </w:t>
      </w:r>
      <w:proofErr w:type="spellStart"/>
      <w:r w:rsidRPr="00F7654A">
        <w:rPr>
          <w:rFonts w:ascii="Times New Roman" w:hAnsi="Times New Roman" w:cs="Times New Roman"/>
          <w:sz w:val="24"/>
          <w:szCs w:val="24"/>
        </w:rPr>
        <w:t>нетбук</w:t>
      </w:r>
      <w:proofErr w:type="spellEnd"/>
      <w:r w:rsidRPr="00F7654A">
        <w:rPr>
          <w:rFonts w:ascii="Times New Roman" w:hAnsi="Times New Roman" w:cs="Times New Roman"/>
          <w:sz w:val="24"/>
          <w:szCs w:val="24"/>
        </w:rPr>
        <w:t xml:space="preserve"> (488 шт.). </w:t>
      </w:r>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На сегодняшний день в школе </w:t>
      </w:r>
      <w:proofErr w:type="gramStart"/>
      <w:r w:rsidRPr="00F7654A">
        <w:rPr>
          <w:rFonts w:ascii="Times New Roman" w:hAnsi="Times New Roman" w:cs="Times New Roman"/>
          <w:sz w:val="24"/>
          <w:szCs w:val="24"/>
        </w:rPr>
        <w:t>установлены</w:t>
      </w:r>
      <w:proofErr w:type="gramEnd"/>
      <w:r w:rsidRPr="00F7654A">
        <w:rPr>
          <w:rFonts w:ascii="Times New Roman" w:hAnsi="Times New Roman" w:cs="Times New Roman"/>
          <w:sz w:val="24"/>
          <w:szCs w:val="24"/>
        </w:rPr>
        <w:t xml:space="preserve"> 18 интерактивных досок и 25 проекторов. </w:t>
      </w:r>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Школа имеет современный  медкабинет и процедурную, </w:t>
      </w:r>
      <w:proofErr w:type="gramStart"/>
      <w:r w:rsidRPr="00F7654A">
        <w:rPr>
          <w:rFonts w:ascii="Times New Roman" w:hAnsi="Times New Roman" w:cs="Times New Roman"/>
          <w:sz w:val="24"/>
          <w:szCs w:val="24"/>
        </w:rPr>
        <w:t>удовлетворяющие</w:t>
      </w:r>
      <w:proofErr w:type="gramEnd"/>
      <w:r w:rsidRPr="00F7654A">
        <w:rPr>
          <w:rFonts w:ascii="Times New Roman" w:hAnsi="Times New Roman" w:cs="Times New Roman"/>
          <w:sz w:val="24"/>
          <w:szCs w:val="24"/>
        </w:rPr>
        <w:t xml:space="preserve"> нормам </w:t>
      </w:r>
      <w:proofErr w:type="spellStart"/>
      <w:r w:rsidRPr="00F7654A">
        <w:rPr>
          <w:rFonts w:ascii="Times New Roman" w:hAnsi="Times New Roman" w:cs="Times New Roman"/>
          <w:sz w:val="24"/>
          <w:szCs w:val="24"/>
        </w:rPr>
        <w:t>СанПина</w:t>
      </w:r>
      <w:proofErr w:type="spellEnd"/>
      <w:r w:rsidRPr="00F7654A">
        <w:rPr>
          <w:rFonts w:ascii="Times New Roman" w:hAnsi="Times New Roman" w:cs="Times New Roman"/>
          <w:sz w:val="24"/>
          <w:szCs w:val="24"/>
        </w:rPr>
        <w:t xml:space="preserve">,  имеющие лицензию. </w:t>
      </w:r>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рамках выполнения программы по энергосбережению в школе проходит поэтапная замена стеклопакетов. В 2012-2013 учебном году </w:t>
      </w:r>
      <w:proofErr w:type="gramStart"/>
      <w:r w:rsidRPr="00F7654A">
        <w:rPr>
          <w:rFonts w:ascii="Times New Roman" w:hAnsi="Times New Roman" w:cs="Times New Roman"/>
          <w:sz w:val="24"/>
          <w:szCs w:val="24"/>
        </w:rPr>
        <w:t>продолжена</w:t>
      </w:r>
      <w:proofErr w:type="gramEnd"/>
      <w:r w:rsidRPr="00F7654A">
        <w:rPr>
          <w:rFonts w:ascii="Times New Roman" w:hAnsi="Times New Roman" w:cs="Times New Roman"/>
          <w:sz w:val="24"/>
          <w:szCs w:val="24"/>
        </w:rPr>
        <w:t xml:space="preserve">,  заменена стеклопакетов в </w:t>
      </w:r>
      <w:r w:rsidRPr="00F7654A">
        <w:rPr>
          <w:rFonts w:ascii="Times New Roman" w:hAnsi="Times New Roman" w:cs="Times New Roman"/>
          <w:sz w:val="24"/>
          <w:szCs w:val="24"/>
        </w:rPr>
        <w:lastRenderedPageBreak/>
        <w:t xml:space="preserve">предметных кабинетах (планируется смонтировать стеклопакеты в рекреациях, лекционном зале, школьном музее). </w:t>
      </w:r>
    </w:p>
    <w:p w:rsidR="00FB07D2" w:rsidRPr="00F7654A" w:rsidRDefault="00FB07D2"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феврале прошло присоединение школы № 19 на улице Алмазной, которая  с тех пор считается вторым зданием. </w:t>
      </w:r>
      <w:proofErr w:type="gramStart"/>
      <w:r w:rsidRPr="00F7654A">
        <w:rPr>
          <w:rFonts w:ascii="Times New Roman" w:hAnsi="Times New Roman" w:cs="Times New Roman"/>
          <w:sz w:val="24"/>
          <w:szCs w:val="24"/>
        </w:rPr>
        <w:t xml:space="preserve">Материальная база данного здания была доведена до уровня необходимого для обеспечения образовательной программы школы (проведены локальная сеть, косметический ремонт, заменены стеклопакеты, напольное покрытие,  входные двери,  закуплена учебная мебель, компьютеры, интерактивные доски). </w:t>
      </w:r>
      <w:proofErr w:type="gramEnd"/>
    </w:p>
    <w:p w:rsidR="00FB07D2" w:rsidRPr="00F7654A" w:rsidRDefault="00FB07D2" w:rsidP="00F7654A">
      <w:pPr>
        <w:tabs>
          <w:tab w:val="left" w:pos="284"/>
        </w:tabs>
        <w:suppressAutoHyphens/>
        <w:spacing w:after="0" w:line="240" w:lineRule="auto"/>
        <w:ind w:left="-284"/>
        <w:jc w:val="both"/>
        <w:rPr>
          <w:rFonts w:ascii="Times New Roman" w:hAnsi="Times New Roman" w:cs="Times New Roman"/>
          <w:b/>
          <w:sz w:val="24"/>
          <w:szCs w:val="24"/>
        </w:rPr>
      </w:pPr>
      <w:r w:rsidRPr="00F7654A">
        <w:rPr>
          <w:rFonts w:ascii="Times New Roman" w:hAnsi="Times New Roman" w:cs="Times New Roman"/>
          <w:bCs/>
          <w:sz w:val="24"/>
          <w:szCs w:val="24"/>
        </w:rPr>
        <w:t>Администрация школы постоянно работает над совершенствованием материальной базы и её эффективностью в использовании в соответствии со всеми нормативными документами и замечаниями вышестоящими органами.</w:t>
      </w:r>
    </w:p>
    <w:p w:rsidR="004235D1" w:rsidRPr="00F7654A" w:rsidRDefault="004235D1" w:rsidP="00F7654A">
      <w:pPr>
        <w:numPr>
          <w:ilvl w:val="0"/>
          <w:numId w:val="12"/>
        </w:numPr>
        <w:tabs>
          <w:tab w:val="num" w:pos="0"/>
          <w:tab w:val="left" w:pos="284"/>
        </w:tabs>
        <w:suppressAutoHyphen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b/>
          <w:sz w:val="24"/>
          <w:szCs w:val="24"/>
        </w:rPr>
        <w:t>Обеспечение безопасности образовательного процесса.</w:t>
      </w:r>
    </w:p>
    <w:p w:rsidR="003A4D15"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w:t>
      </w:r>
      <w:r w:rsidR="003A4D15" w:rsidRPr="00F7654A">
        <w:rPr>
          <w:rFonts w:ascii="Times New Roman" w:hAnsi="Times New Roman" w:cs="Times New Roman"/>
          <w:sz w:val="24"/>
          <w:szCs w:val="24"/>
        </w:rPr>
        <w:t xml:space="preserve">Комплексная безопасность школы – это состояние защищенности школы от реальных и прогнозируемых угроз социального, техногенного и природного характера, обеспечивающее ее безопасное функционирование. В школе разработаны паспорт антитеррористической защищенности МОУ СОШ № 2 и паспорт комплексной безопасности школьного здания. </w:t>
      </w:r>
    </w:p>
    <w:p w:rsidR="003A4D15" w:rsidRPr="00F7654A" w:rsidRDefault="003A4D15"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Для обеспечения безопасности в школе установлены: охранно-пожарная сигнализация с речевым выводом, тревожная кнопка, система видеонаблюдения  по периметру здания и внутренних помещений школы. Проведена работа по изысканию финансовых средств и составлению сметы для ограждения территории школы.</w:t>
      </w:r>
    </w:p>
    <w:p w:rsidR="003A4D15" w:rsidRPr="00F7654A" w:rsidRDefault="003A4D15" w:rsidP="00F7654A">
      <w:pPr>
        <w:pStyle w:val="af0"/>
        <w:spacing w:after="0" w:line="240" w:lineRule="auto"/>
        <w:ind w:left="-284"/>
      </w:pPr>
      <w:r w:rsidRPr="00F7654A">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Основной целью данной работы является  воспитание у детей потребности быть здоровыми, научить их этому, организованно помочь в формировании и сохранении здоровья. </w:t>
      </w:r>
    </w:p>
    <w:p w:rsidR="003A4D15" w:rsidRPr="00F7654A" w:rsidRDefault="003A4D15" w:rsidP="00F7654A">
      <w:pPr>
        <w:pStyle w:val="af0"/>
        <w:spacing w:after="0" w:line="240" w:lineRule="auto"/>
        <w:ind w:left="-284"/>
      </w:pPr>
      <w:r w:rsidRPr="00F7654A">
        <w:t xml:space="preserve">Своевременно и в полном объеме </w:t>
      </w:r>
      <w:proofErr w:type="gramStart"/>
      <w:r w:rsidRPr="00F7654A">
        <w:t>обучающиеся</w:t>
      </w:r>
      <w:proofErr w:type="gramEnd"/>
      <w:r w:rsidRPr="00F7654A">
        <w:t xml:space="preserve"> проходят углубленный медицинский осмотр. Администрация  школы заботится о здоровье учителей, обеспечивая своевременное прохождение ими периодических  и диспансерных медицинских осмотров. Медицинские работники ежегодно анализируют состояние здоровья и данные заболеваемости </w:t>
      </w:r>
      <w:proofErr w:type="gramStart"/>
      <w:r w:rsidRPr="00F7654A">
        <w:t>обучающихся</w:t>
      </w:r>
      <w:proofErr w:type="gramEnd"/>
      <w:r w:rsidRPr="00F7654A">
        <w:t xml:space="preserve">. Вакцинопрофилактикой </w:t>
      </w:r>
      <w:proofErr w:type="gramStart"/>
      <w:r w:rsidRPr="00F7654A">
        <w:t>охвачены</w:t>
      </w:r>
      <w:proofErr w:type="gramEnd"/>
      <w:r w:rsidRPr="00F7654A">
        <w:t xml:space="preserve">  98% учащихся, 99% учителей. Каждый педагог и обучающийся имеют прививочный сертификат</w:t>
      </w:r>
      <w:proofErr w:type="gramStart"/>
      <w:r w:rsidRPr="00F7654A">
        <w:t xml:space="preserve"> .</w:t>
      </w:r>
      <w:proofErr w:type="gramEnd"/>
    </w:p>
    <w:p w:rsidR="003A4D15" w:rsidRPr="00F7654A" w:rsidRDefault="003A4D15" w:rsidP="00F7654A">
      <w:pPr>
        <w:spacing w:after="0" w:line="240" w:lineRule="auto"/>
        <w:ind w:left="-284"/>
        <w:jc w:val="both"/>
        <w:rPr>
          <w:rFonts w:ascii="Times New Roman" w:hAnsi="Times New Roman" w:cs="Times New Roman"/>
          <w:sz w:val="24"/>
          <w:szCs w:val="24"/>
        </w:rPr>
      </w:pPr>
      <w:proofErr w:type="gramStart"/>
      <w:r w:rsidRPr="00F7654A">
        <w:rPr>
          <w:rFonts w:ascii="Times New Roman" w:hAnsi="Times New Roman" w:cs="Times New Roman"/>
          <w:sz w:val="24"/>
          <w:szCs w:val="24"/>
        </w:rPr>
        <w:t>В 2012-13 учебном году доля травматизма обучающихся  во время пребывания в школе составила  0,3 %, что ниже прошлогоднего показателя на 0,16 %.  Важно предупредить травму, а тем более несчастный случай во время образовательного процесса, поэтому исходя из причин школьного травматизма, в новом учебном году первоочередной задачей остаётся улучшение дисциплины обучающихся во время перемен, ответственное отношение классных руководителей, учителей и старшеклассников к дежурству</w:t>
      </w:r>
      <w:proofErr w:type="gramEnd"/>
      <w:r w:rsidRPr="00F7654A">
        <w:rPr>
          <w:rFonts w:ascii="Times New Roman" w:hAnsi="Times New Roman" w:cs="Times New Roman"/>
          <w:sz w:val="24"/>
          <w:szCs w:val="24"/>
        </w:rPr>
        <w:t xml:space="preserve"> по школе.</w:t>
      </w:r>
    </w:p>
    <w:p w:rsidR="003A4D15" w:rsidRPr="00F7654A" w:rsidRDefault="003A4D15"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sz w:val="24"/>
          <w:szCs w:val="24"/>
        </w:rPr>
        <w:t>Количество случаев дорожно-транспортного травматизма  не наблюдается</w:t>
      </w:r>
      <w:r w:rsidRPr="00F7654A">
        <w:rPr>
          <w:rFonts w:ascii="Times New Roman" w:hAnsi="Times New Roman" w:cs="Times New Roman"/>
          <w:b/>
          <w:sz w:val="24"/>
          <w:szCs w:val="24"/>
        </w:rPr>
        <w:t>.</w:t>
      </w:r>
    </w:p>
    <w:p w:rsidR="003A4D15" w:rsidRPr="00F7654A" w:rsidRDefault="003A4D15"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b/>
          <w:sz w:val="24"/>
          <w:szCs w:val="24"/>
        </w:rPr>
        <w:t xml:space="preserve">         </w:t>
      </w:r>
      <w:proofErr w:type="gramStart"/>
      <w:r w:rsidRPr="00F7654A">
        <w:rPr>
          <w:rFonts w:ascii="Times New Roman" w:hAnsi="Times New Roman" w:cs="Times New Roman"/>
          <w:sz w:val="24"/>
          <w:szCs w:val="24"/>
        </w:rPr>
        <w:t xml:space="preserve">Результаты независимого анкетирования, проводимого среди родителей и обучающихся, по безопасности учеников в школе положительные. 77 % обучающихся  не сталкивались в школе со случаями  физической и вербальной агрессии (избиение учащихся, оскорбления на переменах и уроках)  и столько же  учащихся  чувствуют себя в абсолютной безопасности в школе.  </w:t>
      </w:r>
      <w:proofErr w:type="gramEnd"/>
    </w:p>
    <w:p w:rsidR="003A4D15" w:rsidRPr="00F7654A" w:rsidRDefault="003A4D15" w:rsidP="00F7654A">
      <w:pPr>
        <w:spacing w:after="0" w:line="240" w:lineRule="auto"/>
        <w:ind w:left="-284"/>
        <w:contextualSpacing/>
        <w:jc w:val="both"/>
        <w:rPr>
          <w:rFonts w:ascii="Times New Roman" w:hAnsi="Times New Roman" w:cs="Times New Roman"/>
          <w:bCs/>
          <w:sz w:val="24"/>
          <w:szCs w:val="24"/>
        </w:rPr>
      </w:pPr>
      <w:r w:rsidRPr="00F7654A">
        <w:rPr>
          <w:rFonts w:ascii="Times New Roman" w:hAnsi="Times New Roman" w:cs="Times New Roman"/>
          <w:sz w:val="24"/>
          <w:szCs w:val="24"/>
        </w:rPr>
        <w:t xml:space="preserve">Таким образом, в школе  постоянно ведется работа по созданию условий безопасности, сохранения жизни и здоровья обучающихся и работников, а также сохранности материальных ценностей от возможных несчастных случаев, пожаров, аварий и других чрезвычайных ситуаций. </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 xml:space="preserve">Организация питания </w:t>
      </w:r>
    </w:p>
    <w:p w:rsidR="004235D1" w:rsidRPr="00F7654A" w:rsidRDefault="004235D1" w:rsidP="00F7654A">
      <w:pPr>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школе функционирует столовая на 120 мест, оснащенная современным оборудованием. Горячим питанием в школе охвачено </w:t>
      </w:r>
      <w:r w:rsidR="000C0AEC" w:rsidRPr="00F7654A">
        <w:rPr>
          <w:rFonts w:ascii="Times New Roman" w:hAnsi="Times New Roman" w:cs="Times New Roman"/>
          <w:sz w:val="24"/>
          <w:szCs w:val="24"/>
        </w:rPr>
        <w:t>около 80 %</w:t>
      </w:r>
      <w:r w:rsidRPr="00F7654A">
        <w:rPr>
          <w:rFonts w:ascii="Times New Roman" w:hAnsi="Times New Roman" w:cs="Times New Roman"/>
          <w:sz w:val="24"/>
          <w:szCs w:val="24"/>
        </w:rPr>
        <w:t xml:space="preserve">  учащихся, причем столовая финансируется и дотационным  питанием, которое финансируется за счет городского бюджета и субвенции на </w:t>
      </w:r>
      <w:r w:rsidR="00EC68D4" w:rsidRPr="00F7654A">
        <w:rPr>
          <w:rFonts w:ascii="Times New Roman" w:hAnsi="Times New Roman" w:cs="Times New Roman"/>
          <w:sz w:val="24"/>
          <w:szCs w:val="24"/>
        </w:rPr>
        <w:t>624</w:t>
      </w:r>
      <w:r w:rsidRPr="00F7654A">
        <w:rPr>
          <w:rFonts w:ascii="Times New Roman" w:hAnsi="Times New Roman" w:cs="Times New Roman"/>
          <w:sz w:val="24"/>
          <w:szCs w:val="24"/>
        </w:rPr>
        <w:t xml:space="preserve"> человек, дети  из многодетных семей</w:t>
      </w:r>
      <w:r w:rsidR="00EC68D4" w:rsidRPr="00F7654A">
        <w:rPr>
          <w:rFonts w:ascii="Times New Roman" w:hAnsi="Times New Roman" w:cs="Times New Roman"/>
          <w:sz w:val="24"/>
          <w:szCs w:val="24"/>
        </w:rPr>
        <w:t xml:space="preserve"> и обучающиеся СКК </w:t>
      </w:r>
      <w:r w:rsidRPr="00F7654A">
        <w:rPr>
          <w:rFonts w:ascii="Times New Roman" w:hAnsi="Times New Roman" w:cs="Times New Roman"/>
          <w:sz w:val="24"/>
          <w:szCs w:val="24"/>
        </w:rPr>
        <w:t xml:space="preserve"> получают 2 – </w:t>
      </w:r>
      <w:proofErr w:type="spellStart"/>
      <w:r w:rsidRPr="00F7654A">
        <w:rPr>
          <w:rFonts w:ascii="Times New Roman" w:hAnsi="Times New Roman" w:cs="Times New Roman"/>
          <w:sz w:val="24"/>
          <w:szCs w:val="24"/>
        </w:rPr>
        <w:t>х</w:t>
      </w:r>
      <w:proofErr w:type="spellEnd"/>
      <w:r w:rsidRPr="00F7654A">
        <w:rPr>
          <w:rFonts w:ascii="Times New Roman" w:hAnsi="Times New Roman" w:cs="Times New Roman"/>
          <w:sz w:val="24"/>
          <w:szCs w:val="24"/>
        </w:rPr>
        <w:t xml:space="preserve"> разовое дотационное питание </w:t>
      </w:r>
      <w:proofErr w:type="gramStart"/>
      <w:r w:rsidRPr="00F7654A">
        <w:rPr>
          <w:rFonts w:ascii="Times New Roman" w:hAnsi="Times New Roman" w:cs="Times New Roman"/>
          <w:sz w:val="24"/>
          <w:szCs w:val="24"/>
        </w:rPr>
        <w:t xml:space="preserve">( </w:t>
      </w:r>
      <w:proofErr w:type="gramEnd"/>
      <w:r w:rsidR="00EC68D4" w:rsidRPr="00F7654A">
        <w:rPr>
          <w:rFonts w:ascii="Times New Roman" w:hAnsi="Times New Roman" w:cs="Times New Roman"/>
          <w:sz w:val="24"/>
          <w:szCs w:val="24"/>
        </w:rPr>
        <w:t>83</w:t>
      </w:r>
      <w:r w:rsidRPr="00F7654A">
        <w:rPr>
          <w:rFonts w:ascii="Times New Roman" w:hAnsi="Times New Roman" w:cs="Times New Roman"/>
          <w:sz w:val="24"/>
          <w:szCs w:val="24"/>
        </w:rPr>
        <w:t xml:space="preserve"> человек). </w:t>
      </w:r>
      <w:r w:rsidR="00145CBB" w:rsidRPr="00F7654A">
        <w:rPr>
          <w:rFonts w:ascii="Times New Roman" w:hAnsi="Times New Roman" w:cs="Times New Roman"/>
          <w:sz w:val="24"/>
          <w:szCs w:val="24"/>
        </w:rPr>
        <w:t>Дети,</w:t>
      </w:r>
      <w:r w:rsidRPr="00F7654A">
        <w:rPr>
          <w:rFonts w:ascii="Times New Roman" w:hAnsi="Times New Roman" w:cs="Times New Roman"/>
          <w:sz w:val="24"/>
          <w:szCs w:val="24"/>
        </w:rPr>
        <w:t xml:space="preserve"> посещающие  группу продленного дня получают </w:t>
      </w:r>
      <w:r w:rsidRPr="00F7654A">
        <w:rPr>
          <w:rFonts w:ascii="Times New Roman" w:hAnsi="Times New Roman" w:cs="Times New Roman"/>
          <w:sz w:val="24"/>
          <w:szCs w:val="24"/>
        </w:rPr>
        <w:lastRenderedPageBreak/>
        <w:t xml:space="preserve">обед за счет родительских средств, а завтраки финансируются  за счет субвенций. Таким </w:t>
      </w:r>
      <w:proofErr w:type="gramStart"/>
      <w:r w:rsidRPr="00F7654A">
        <w:rPr>
          <w:rFonts w:ascii="Times New Roman" w:hAnsi="Times New Roman" w:cs="Times New Roman"/>
          <w:sz w:val="24"/>
          <w:szCs w:val="24"/>
        </w:rPr>
        <w:t>образом</w:t>
      </w:r>
      <w:proofErr w:type="gramEnd"/>
      <w:r w:rsidRPr="00F7654A">
        <w:rPr>
          <w:rFonts w:ascii="Times New Roman" w:hAnsi="Times New Roman" w:cs="Times New Roman"/>
          <w:sz w:val="24"/>
          <w:szCs w:val="24"/>
        </w:rPr>
        <w:t xml:space="preserve"> 2-х разовое питание получает </w:t>
      </w:r>
      <w:r w:rsidR="00EC68D4" w:rsidRPr="00F7654A">
        <w:rPr>
          <w:rFonts w:ascii="Times New Roman" w:hAnsi="Times New Roman" w:cs="Times New Roman"/>
          <w:sz w:val="24"/>
          <w:szCs w:val="24"/>
        </w:rPr>
        <w:t>325</w:t>
      </w:r>
      <w:r w:rsidRPr="00F7654A">
        <w:rPr>
          <w:rFonts w:ascii="Times New Roman" w:hAnsi="Times New Roman" w:cs="Times New Roman"/>
          <w:sz w:val="24"/>
          <w:szCs w:val="24"/>
        </w:rPr>
        <w:t xml:space="preserve"> обучающихся.</w:t>
      </w:r>
    </w:p>
    <w:p w:rsidR="004235D1" w:rsidRPr="00F7654A" w:rsidRDefault="004235D1" w:rsidP="00F7654A">
      <w:pPr>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Ведется систематический контроль со стороны администрации, учителей, родителей</w:t>
      </w:r>
      <w:r w:rsidR="000C0AEC" w:rsidRPr="00F7654A">
        <w:rPr>
          <w:rFonts w:ascii="Times New Roman" w:hAnsi="Times New Roman" w:cs="Times New Roman"/>
          <w:sz w:val="24"/>
          <w:szCs w:val="24"/>
        </w:rPr>
        <w:t>, Управляющего совета</w:t>
      </w:r>
    </w:p>
    <w:p w:rsidR="004235D1" w:rsidRPr="00F7654A" w:rsidRDefault="004235D1" w:rsidP="00F7654A">
      <w:pPr>
        <w:pStyle w:val="af1"/>
        <w:numPr>
          <w:ilvl w:val="0"/>
          <w:numId w:val="12"/>
        </w:numPr>
        <w:tabs>
          <w:tab w:val="num" w:pos="0"/>
          <w:tab w:val="left" w:pos="284"/>
        </w:tabs>
        <w:ind w:left="-284" w:firstLine="0"/>
        <w:jc w:val="both"/>
        <w:rPr>
          <w:rFonts w:ascii="Times New Roman" w:hAnsi="Times New Roman" w:cs="Times New Roman"/>
          <w:b/>
        </w:rPr>
      </w:pPr>
      <w:r w:rsidRPr="00F7654A">
        <w:rPr>
          <w:rFonts w:ascii="Times New Roman" w:hAnsi="Times New Roman" w:cs="Times New Roman"/>
          <w:b/>
        </w:rPr>
        <w:t>Условия для обучения детей с ограниченными возможностями здоровья.</w:t>
      </w:r>
    </w:p>
    <w:p w:rsidR="004235D1" w:rsidRPr="00F7654A" w:rsidRDefault="004235D1" w:rsidP="00F7654A">
      <w:pPr>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В школе осуществляется </w:t>
      </w:r>
      <w:proofErr w:type="spellStart"/>
      <w:r w:rsidRPr="00F7654A">
        <w:rPr>
          <w:rFonts w:ascii="Times New Roman" w:hAnsi="Times New Roman" w:cs="Times New Roman"/>
          <w:sz w:val="24"/>
          <w:szCs w:val="24"/>
        </w:rPr>
        <w:t>психолого-медико-педагогическое</w:t>
      </w:r>
      <w:proofErr w:type="spellEnd"/>
      <w:r w:rsidRPr="00F7654A">
        <w:rPr>
          <w:rFonts w:ascii="Times New Roman" w:hAnsi="Times New Roman" w:cs="Times New Roman"/>
          <w:sz w:val="24"/>
          <w:szCs w:val="24"/>
        </w:rPr>
        <w:t xml:space="preserve"> сопровождение обучающихся с такими диагнозами как: эпилепсия, </w:t>
      </w:r>
      <w:proofErr w:type="spellStart"/>
      <w:r w:rsidRPr="00F7654A">
        <w:rPr>
          <w:rFonts w:ascii="Times New Roman" w:hAnsi="Times New Roman" w:cs="Times New Roman"/>
          <w:sz w:val="24"/>
          <w:szCs w:val="24"/>
        </w:rPr>
        <w:t>нейросенсорная</w:t>
      </w:r>
      <w:proofErr w:type="spellEnd"/>
      <w:r w:rsidRPr="00F7654A">
        <w:rPr>
          <w:rFonts w:ascii="Times New Roman" w:hAnsi="Times New Roman" w:cs="Times New Roman"/>
          <w:sz w:val="24"/>
          <w:szCs w:val="24"/>
        </w:rPr>
        <w:t xml:space="preserve"> тугоухость и </w:t>
      </w:r>
      <w:proofErr w:type="spellStart"/>
      <w:r w:rsidRPr="00F7654A">
        <w:rPr>
          <w:rFonts w:ascii="Times New Roman" w:hAnsi="Times New Roman" w:cs="Times New Roman"/>
          <w:sz w:val="24"/>
          <w:szCs w:val="24"/>
        </w:rPr>
        <w:t>т</w:t>
      </w:r>
      <w:proofErr w:type="gramStart"/>
      <w:r w:rsidRPr="00F7654A">
        <w:rPr>
          <w:rFonts w:ascii="Times New Roman" w:hAnsi="Times New Roman" w:cs="Times New Roman"/>
          <w:sz w:val="24"/>
          <w:szCs w:val="24"/>
        </w:rPr>
        <w:t>.д</w:t>
      </w:r>
      <w:proofErr w:type="spellEnd"/>
      <w:proofErr w:type="gramEnd"/>
      <w:r w:rsidRPr="00F7654A">
        <w:rPr>
          <w:rFonts w:ascii="Times New Roman" w:hAnsi="Times New Roman" w:cs="Times New Roman"/>
          <w:sz w:val="24"/>
          <w:szCs w:val="24"/>
        </w:rPr>
        <w:t xml:space="preserve"> (5 инвалидов). В ОУ создана система обучения детей с ограниченными возможностями в домашних условиях. В 2011-2012 учебном году  - 3 человека.</w:t>
      </w:r>
    </w:p>
    <w:p w:rsidR="004A2C1D" w:rsidRPr="00F7654A" w:rsidRDefault="004A2C1D" w:rsidP="003E354A">
      <w:pPr>
        <w:suppressAutoHyphens/>
        <w:spacing w:after="0" w:line="240" w:lineRule="auto"/>
        <w:ind w:left="-284"/>
        <w:jc w:val="center"/>
        <w:rPr>
          <w:rFonts w:ascii="Times New Roman" w:hAnsi="Times New Roman" w:cs="Times New Roman"/>
          <w:sz w:val="24"/>
          <w:szCs w:val="24"/>
        </w:rPr>
      </w:pPr>
    </w:p>
    <w:p w:rsidR="004235D1" w:rsidRPr="00F7654A" w:rsidRDefault="004235D1" w:rsidP="003E354A">
      <w:pPr>
        <w:numPr>
          <w:ilvl w:val="0"/>
          <w:numId w:val="18"/>
        </w:numPr>
        <w:tabs>
          <w:tab w:val="left" w:pos="142"/>
          <w:tab w:val="left" w:pos="284"/>
          <w:tab w:val="left" w:pos="426"/>
        </w:tabs>
        <w:suppressAutoHyphens/>
        <w:spacing w:after="0" w:line="240" w:lineRule="auto"/>
        <w:ind w:left="-284" w:firstLine="0"/>
        <w:jc w:val="center"/>
        <w:rPr>
          <w:rFonts w:ascii="Times New Roman" w:hAnsi="Times New Roman" w:cs="Times New Roman"/>
          <w:sz w:val="24"/>
          <w:szCs w:val="24"/>
        </w:rPr>
      </w:pPr>
      <w:r w:rsidRPr="00F7654A">
        <w:rPr>
          <w:rFonts w:ascii="Times New Roman" w:hAnsi="Times New Roman" w:cs="Times New Roman"/>
          <w:b/>
          <w:sz w:val="24"/>
          <w:szCs w:val="24"/>
        </w:rPr>
        <w:t>Финансовые ресурсы школы</w:t>
      </w:r>
      <w:r w:rsidRPr="00F7654A">
        <w:rPr>
          <w:rFonts w:ascii="Times New Roman" w:hAnsi="Times New Roman" w:cs="Times New Roman"/>
          <w:sz w:val="24"/>
          <w:szCs w:val="24"/>
        </w:rPr>
        <w:t>.</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Финансовые ресурсы школы в 2013 г.</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p>
    <w:p w:rsidR="00DC708C" w:rsidRPr="00F7654A" w:rsidRDefault="00DC708C" w:rsidP="00F7654A">
      <w:pPr>
        <w:pStyle w:val="af0"/>
        <w:numPr>
          <w:ilvl w:val="1"/>
          <w:numId w:val="18"/>
        </w:numPr>
        <w:tabs>
          <w:tab w:val="left" w:pos="142"/>
          <w:tab w:val="left" w:pos="284"/>
          <w:tab w:val="left" w:pos="426"/>
        </w:tabs>
        <w:suppressAutoHyphens/>
        <w:spacing w:after="0" w:line="240" w:lineRule="auto"/>
        <w:ind w:left="-284" w:firstLine="0"/>
      </w:pPr>
      <w:r w:rsidRPr="00F7654A">
        <w:t>Доходы ОУ</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средства федерального бюджета – 0</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средства областного бюджета – 43963797</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средства городского бюджета – 7538116</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целевое финансирование</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из городского и областного бюджета</w:t>
      </w:r>
      <w:r w:rsidR="00AB2060" w:rsidRPr="00F7654A">
        <w:rPr>
          <w:rFonts w:ascii="Times New Roman" w:hAnsi="Times New Roman" w:cs="Times New Roman"/>
          <w:sz w:val="24"/>
          <w:szCs w:val="24"/>
        </w:rPr>
        <w:t xml:space="preserve"> – 11560259,11</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p>
    <w:p w:rsidR="00DC708C" w:rsidRPr="00F7654A" w:rsidRDefault="00AB2060" w:rsidP="00F7654A">
      <w:pPr>
        <w:pStyle w:val="af0"/>
        <w:numPr>
          <w:ilvl w:val="1"/>
          <w:numId w:val="18"/>
        </w:numPr>
        <w:tabs>
          <w:tab w:val="left" w:pos="142"/>
          <w:tab w:val="left" w:pos="284"/>
          <w:tab w:val="left" w:pos="426"/>
        </w:tabs>
        <w:suppressAutoHyphens/>
        <w:spacing w:after="0" w:line="240" w:lineRule="auto"/>
        <w:ind w:left="-284" w:firstLine="0"/>
      </w:pPr>
      <w:r w:rsidRPr="00F7654A">
        <w:t>Структура расходов</w:t>
      </w:r>
    </w:p>
    <w:p w:rsidR="00DC708C" w:rsidRPr="00F7654A" w:rsidRDefault="00DC708C" w:rsidP="00F7654A">
      <w:pPr>
        <w:tabs>
          <w:tab w:val="left" w:pos="142"/>
          <w:tab w:val="left" w:pos="284"/>
          <w:tab w:val="left" w:pos="426"/>
        </w:tabs>
        <w:suppressAutoHyphens/>
        <w:spacing w:after="0" w:line="240" w:lineRule="auto"/>
        <w:ind w:left="-284"/>
        <w:jc w:val="both"/>
        <w:rPr>
          <w:rFonts w:ascii="Times New Roman" w:hAnsi="Times New Roman" w:cs="Times New Roman"/>
          <w:sz w:val="24"/>
          <w:szCs w:val="24"/>
        </w:rPr>
      </w:pPr>
    </w:p>
    <w:tbl>
      <w:tblPr>
        <w:tblW w:w="10490" w:type="dxa"/>
        <w:tblInd w:w="-601" w:type="dxa"/>
        <w:tblLayout w:type="fixed"/>
        <w:tblLook w:val="04A0"/>
      </w:tblPr>
      <w:tblGrid>
        <w:gridCol w:w="2737"/>
        <w:gridCol w:w="1658"/>
        <w:gridCol w:w="1276"/>
        <w:gridCol w:w="1842"/>
        <w:gridCol w:w="1560"/>
        <w:gridCol w:w="1417"/>
      </w:tblGrid>
      <w:tr w:rsidR="0079318D" w:rsidRPr="00F7654A" w:rsidTr="00145CBB">
        <w:trPr>
          <w:trHeight w:val="984"/>
        </w:trPr>
        <w:tc>
          <w:tcPr>
            <w:tcW w:w="2737" w:type="dxa"/>
            <w:tcBorders>
              <w:top w:val="single" w:sz="4" w:space="0" w:color="auto"/>
              <w:left w:val="single" w:sz="4" w:space="0" w:color="auto"/>
              <w:bottom w:val="single" w:sz="4" w:space="0" w:color="auto"/>
              <w:right w:val="single" w:sz="4" w:space="0" w:color="auto"/>
            </w:tcBorders>
            <w:vAlign w:val="center"/>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Предмет расходов</w:t>
            </w:r>
          </w:p>
        </w:tc>
        <w:tc>
          <w:tcPr>
            <w:tcW w:w="1658" w:type="dxa"/>
            <w:tcBorders>
              <w:top w:val="single" w:sz="4" w:space="0" w:color="auto"/>
              <w:left w:val="nil"/>
              <w:bottom w:val="single" w:sz="4" w:space="0" w:color="auto"/>
              <w:right w:val="single" w:sz="4" w:space="0" w:color="auto"/>
            </w:tcBorders>
            <w:vAlign w:val="center"/>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Из средств областного бюджета</w:t>
            </w:r>
          </w:p>
        </w:tc>
        <w:tc>
          <w:tcPr>
            <w:tcW w:w="1276" w:type="dxa"/>
            <w:tcBorders>
              <w:top w:val="single" w:sz="4" w:space="0" w:color="auto"/>
              <w:left w:val="nil"/>
              <w:bottom w:val="single" w:sz="4" w:space="0" w:color="auto"/>
              <w:right w:val="single" w:sz="4" w:space="0" w:color="auto"/>
            </w:tcBorders>
            <w:vAlign w:val="center"/>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Из средств городского бюджета</w:t>
            </w:r>
          </w:p>
        </w:tc>
        <w:tc>
          <w:tcPr>
            <w:tcW w:w="1842" w:type="dxa"/>
            <w:tcBorders>
              <w:top w:val="single" w:sz="4" w:space="0" w:color="auto"/>
              <w:left w:val="nil"/>
              <w:bottom w:val="single" w:sz="4" w:space="0" w:color="auto"/>
              <w:right w:val="single" w:sz="4" w:space="0" w:color="auto"/>
            </w:tcBorders>
            <w:vAlign w:val="center"/>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Благотворительные пожертв</w:t>
            </w:r>
            <w:r w:rsidR="007C3E38" w:rsidRPr="00F7654A">
              <w:rPr>
                <w:rFonts w:ascii="Times New Roman" w:hAnsi="Times New Roman" w:cs="Times New Roman"/>
                <w:sz w:val="24"/>
                <w:szCs w:val="24"/>
              </w:rPr>
              <w:t>ова</w:t>
            </w:r>
            <w:r w:rsidRPr="00F7654A">
              <w:rPr>
                <w:rFonts w:ascii="Times New Roman" w:hAnsi="Times New Roman" w:cs="Times New Roman"/>
                <w:sz w:val="24"/>
                <w:szCs w:val="24"/>
              </w:rPr>
              <w:t>ния</w:t>
            </w:r>
          </w:p>
        </w:tc>
        <w:tc>
          <w:tcPr>
            <w:tcW w:w="1560" w:type="dxa"/>
            <w:tcBorders>
              <w:top w:val="single" w:sz="4" w:space="0" w:color="auto"/>
              <w:left w:val="nil"/>
              <w:bottom w:val="single" w:sz="4" w:space="0" w:color="auto"/>
              <w:right w:val="single" w:sz="4" w:space="0" w:color="auto"/>
            </w:tcBorders>
            <w:vAlign w:val="center"/>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Внебюджетные средства</w:t>
            </w:r>
          </w:p>
        </w:tc>
        <w:tc>
          <w:tcPr>
            <w:tcW w:w="1417" w:type="dxa"/>
            <w:tcBorders>
              <w:top w:val="single" w:sz="4" w:space="0" w:color="auto"/>
              <w:left w:val="nil"/>
              <w:bottom w:val="single" w:sz="4" w:space="0" w:color="auto"/>
              <w:right w:val="single" w:sz="4" w:space="0" w:color="auto"/>
            </w:tcBorders>
          </w:tcPr>
          <w:p w:rsidR="0079318D" w:rsidRPr="00F7654A" w:rsidRDefault="003F4C7B"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Другие источники доходов</w:t>
            </w:r>
          </w:p>
        </w:tc>
      </w:tr>
      <w:tr w:rsidR="0079318D" w:rsidRPr="00F7654A" w:rsidTr="00145CBB">
        <w:trPr>
          <w:trHeight w:val="253"/>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Заработная плата</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24525978,12</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133050</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507"/>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Социальные выплаты</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77708,32</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507"/>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Начисления на оплату труда</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7785605,24</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39504,74</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253"/>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Услуги связи</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60718,87</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507"/>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Коммунальные услуги</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1989140,92</w:t>
            </w: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377400,35</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760"/>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Услуги по содержанию имущества</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567274,38</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355473</w:t>
            </w: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253"/>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Прочие услуги</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8208</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253"/>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Прочие расходы</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4449377,46</w:t>
            </w: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4298,93</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760"/>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Увеличение стоимости основных средств</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917456,01</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1014"/>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Увеличение стоимости материальных запасов</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2060394,31</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C3E3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405380</w:t>
            </w: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C3E3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20000</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1014"/>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 xml:space="preserve">Обеспечение бесплатным питанием </w:t>
            </w:r>
            <w:proofErr w:type="gramStart"/>
            <w:r w:rsidRPr="00F7654A">
              <w:rPr>
                <w:rFonts w:ascii="Times New Roman" w:hAnsi="Times New Roman" w:cs="Times New Roman"/>
                <w:sz w:val="24"/>
                <w:szCs w:val="24"/>
              </w:rPr>
              <w:t>обучающихся</w:t>
            </w:r>
            <w:proofErr w:type="gramEnd"/>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3355051</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43189</w:t>
            </w: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1267"/>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lastRenderedPageBreak/>
              <w:t>Ежемесячное денежное вознаграждение за классное руководство</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621089,49</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1014"/>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Мероприятия по проведению оздоровительной кампании детей</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356637</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760"/>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Гранты</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100000</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1014"/>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Ремонт</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F01A28" w:rsidP="00DB4359">
            <w:pPr>
              <w:spacing w:after="0" w:line="240" w:lineRule="auto"/>
              <w:ind w:left="-284"/>
              <w:jc w:val="center"/>
              <w:rPr>
                <w:rFonts w:ascii="Times New Roman" w:hAnsi="Times New Roman" w:cs="Times New Roman"/>
                <w:sz w:val="24"/>
                <w:szCs w:val="24"/>
              </w:rPr>
            </w:pPr>
            <w:r w:rsidRPr="00F7654A">
              <w:rPr>
                <w:rFonts w:ascii="Times New Roman" w:hAnsi="Times New Roman" w:cs="Times New Roman"/>
                <w:sz w:val="24"/>
                <w:szCs w:val="24"/>
              </w:rPr>
              <w:t>1592098,26</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sz w:val="24"/>
                <w:szCs w:val="24"/>
              </w:rPr>
            </w:pPr>
          </w:p>
        </w:tc>
      </w:tr>
      <w:tr w:rsidR="0079318D" w:rsidRPr="00F7654A" w:rsidTr="00145CBB">
        <w:trPr>
          <w:trHeight w:val="253"/>
        </w:trPr>
        <w:tc>
          <w:tcPr>
            <w:tcW w:w="2737" w:type="dxa"/>
            <w:tcBorders>
              <w:top w:val="single" w:sz="4" w:space="0" w:color="auto"/>
              <w:left w:val="single" w:sz="4" w:space="0" w:color="auto"/>
              <w:bottom w:val="single" w:sz="4" w:space="0" w:color="auto"/>
              <w:right w:val="single" w:sz="4" w:space="0" w:color="auto"/>
            </w:tcBorders>
            <w:vAlign w:val="bottom"/>
            <w:hideMark/>
          </w:tcPr>
          <w:p w:rsidR="0079318D" w:rsidRPr="00F7654A" w:rsidRDefault="0079318D" w:rsidP="00DB4359">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Итого:</w:t>
            </w:r>
          </w:p>
        </w:tc>
        <w:tc>
          <w:tcPr>
            <w:tcW w:w="1658" w:type="dxa"/>
            <w:tcBorders>
              <w:top w:val="single" w:sz="4" w:space="0" w:color="auto"/>
              <w:left w:val="nil"/>
              <w:bottom w:val="single" w:sz="4" w:space="0" w:color="auto"/>
              <w:right w:val="single" w:sz="4" w:space="0" w:color="auto"/>
            </w:tcBorders>
            <w:vAlign w:val="bottom"/>
            <w:hideMark/>
          </w:tcPr>
          <w:p w:rsidR="0079318D" w:rsidRPr="00F7654A" w:rsidRDefault="008A54F0" w:rsidP="00DB4359">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42020011</w:t>
            </w:r>
          </w:p>
        </w:tc>
        <w:tc>
          <w:tcPr>
            <w:tcW w:w="1276" w:type="dxa"/>
            <w:tcBorders>
              <w:top w:val="single" w:sz="4" w:space="0" w:color="auto"/>
              <w:left w:val="nil"/>
              <w:bottom w:val="single" w:sz="4" w:space="0" w:color="auto"/>
              <w:right w:val="single" w:sz="4" w:space="0" w:color="auto"/>
            </w:tcBorders>
            <w:vAlign w:val="bottom"/>
            <w:hideMark/>
          </w:tcPr>
          <w:p w:rsidR="0079318D" w:rsidRPr="00F7654A" w:rsidRDefault="008A54F0" w:rsidP="00DB4359">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6794035,29</w:t>
            </w:r>
          </w:p>
        </w:tc>
        <w:tc>
          <w:tcPr>
            <w:tcW w:w="1842" w:type="dxa"/>
            <w:tcBorders>
              <w:top w:val="single" w:sz="4" w:space="0" w:color="auto"/>
              <w:left w:val="nil"/>
              <w:bottom w:val="single" w:sz="4" w:space="0" w:color="auto"/>
              <w:right w:val="single" w:sz="4" w:space="0" w:color="auto"/>
            </w:tcBorders>
            <w:vAlign w:val="bottom"/>
            <w:hideMark/>
          </w:tcPr>
          <w:p w:rsidR="0079318D" w:rsidRPr="00F7654A" w:rsidRDefault="008A54F0" w:rsidP="00DB4359">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405380</w:t>
            </w:r>
          </w:p>
        </w:tc>
        <w:tc>
          <w:tcPr>
            <w:tcW w:w="1560" w:type="dxa"/>
            <w:tcBorders>
              <w:top w:val="single" w:sz="4" w:space="0" w:color="auto"/>
              <w:left w:val="nil"/>
              <w:bottom w:val="single" w:sz="4" w:space="0" w:color="auto"/>
              <w:right w:val="single" w:sz="4" w:space="0" w:color="auto"/>
            </w:tcBorders>
            <w:vAlign w:val="bottom"/>
            <w:hideMark/>
          </w:tcPr>
          <w:p w:rsidR="0079318D" w:rsidRPr="00F7654A" w:rsidRDefault="008A54F0" w:rsidP="00DB4359">
            <w:pPr>
              <w:spacing w:after="0" w:line="240" w:lineRule="auto"/>
              <w:ind w:left="-284"/>
              <w:jc w:val="center"/>
              <w:rPr>
                <w:rFonts w:ascii="Times New Roman" w:hAnsi="Times New Roman" w:cs="Times New Roman"/>
                <w:b/>
                <w:bCs/>
                <w:sz w:val="24"/>
                <w:szCs w:val="24"/>
              </w:rPr>
            </w:pPr>
            <w:r w:rsidRPr="00F7654A">
              <w:rPr>
                <w:rFonts w:ascii="Times New Roman" w:hAnsi="Times New Roman" w:cs="Times New Roman"/>
                <w:b/>
                <w:bCs/>
                <w:sz w:val="24"/>
                <w:szCs w:val="24"/>
              </w:rPr>
              <w:t>582462,02</w:t>
            </w:r>
          </w:p>
        </w:tc>
        <w:tc>
          <w:tcPr>
            <w:tcW w:w="1417" w:type="dxa"/>
            <w:tcBorders>
              <w:top w:val="single" w:sz="4" w:space="0" w:color="auto"/>
              <w:left w:val="nil"/>
              <w:bottom w:val="single" w:sz="4" w:space="0" w:color="auto"/>
              <w:right w:val="single" w:sz="4" w:space="0" w:color="auto"/>
            </w:tcBorders>
          </w:tcPr>
          <w:p w:rsidR="0079318D" w:rsidRPr="00F7654A" w:rsidRDefault="0079318D" w:rsidP="00DB4359">
            <w:pPr>
              <w:spacing w:after="0" w:line="240" w:lineRule="auto"/>
              <w:ind w:left="-284"/>
              <w:jc w:val="center"/>
              <w:rPr>
                <w:rFonts w:ascii="Times New Roman" w:hAnsi="Times New Roman" w:cs="Times New Roman"/>
                <w:b/>
                <w:bCs/>
                <w:sz w:val="24"/>
                <w:szCs w:val="24"/>
              </w:rPr>
            </w:pPr>
          </w:p>
        </w:tc>
      </w:tr>
    </w:tbl>
    <w:p w:rsidR="004235D1" w:rsidRPr="00F7654A" w:rsidRDefault="004235D1" w:rsidP="00DB4359">
      <w:pPr>
        <w:tabs>
          <w:tab w:val="left" w:pos="540"/>
        </w:tabs>
        <w:spacing w:after="0" w:line="240" w:lineRule="auto"/>
        <w:ind w:left="-284"/>
        <w:jc w:val="center"/>
        <w:rPr>
          <w:rFonts w:ascii="Times New Roman" w:hAnsi="Times New Roman" w:cs="Times New Roman"/>
          <w:sz w:val="24"/>
          <w:szCs w:val="24"/>
        </w:rPr>
      </w:pPr>
    </w:p>
    <w:p w:rsidR="00F01A28" w:rsidRPr="00F7654A" w:rsidRDefault="00F01A28" w:rsidP="00F7654A">
      <w:pPr>
        <w:tabs>
          <w:tab w:val="left" w:pos="0"/>
          <w:tab w:val="num" w:pos="720"/>
        </w:tabs>
        <w:suppressAutoHyphens/>
        <w:spacing w:after="0" w:line="240" w:lineRule="auto"/>
        <w:ind w:left="-284"/>
        <w:jc w:val="both"/>
        <w:rPr>
          <w:rFonts w:ascii="Times New Roman" w:hAnsi="Times New Roman" w:cs="Times New Roman"/>
          <w:b/>
          <w:sz w:val="24"/>
          <w:szCs w:val="24"/>
        </w:rPr>
      </w:pPr>
    </w:p>
    <w:p w:rsidR="004235D1" w:rsidRPr="00F7654A" w:rsidRDefault="004235D1" w:rsidP="003E354A">
      <w:pPr>
        <w:tabs>
          <w:tab w:val="left" w:pos="0"/>
          <w:tab w:val="num" w:pos="72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13. Работа с родительской общественностью,</w:t>
      </w:r>
    </w:p>
    <w:p w:rsidR="004235D1" w:rsidRPr="00F7654A" w:rsidRDefault="004235D1" w:rsidP="003E354A">
      <w:pPr>
        <w:tabs>
          <w:tab w:val="left" w:pos="0"/>
          <w:tab w:val="num" w:pos="72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социумом, социальными партнерами.</w:t>
      </w:r>
    </w:p>
    <w:p w:rsidR="002D4FB8" w:rsidRPr="00F7654A" w:rsidRDefault="002D4FB8" w:rsidP="003E354A">
      <w:pPr>
        <w:tabs>
          <w:tab w:val="left" w:pos="0"/>
          <w:tab w:val="num" w:pos="720"/>
        </w:tabs>
        <w:suppressAutoHyphens/>
        <w:spacing w:after="0" w:line="240" w:lineRule="auto"/>
        <w:ind w:left="-284"/>
        <w:jc w:val="center"/>
        <w:rPr>
          <w:rFonts w:ascii="Times New Roman" w:hAnsi="Times New Roman" w:cs="Times New Roman"/>
          <w:b/>
          <w:sz w:val="24"/>
          <w:szCs w:val="24"/>
        </w:rPr>
      </w:pPr>
    </w:p>
    <w:p w:rsidR="002D4FB8" w:rsidRPr="00F7654A" w:rsidRDefault="002D4FB8"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Анализ результатов мониторинга эффективности партнерства с родителями и местным  сообществом показывает  положительную динамику. Однако процент удовлетворенных данным показателем деятельности школы по параллелям неравномерен так среди опрошенных параллели 9-х классов доля удовлетворенных увеличилась на 4,5  % , 11-х классов  чуть повысилась на десятые доли, а в параллели 10-х классов снизилась до уровня 2010-2011 учебных годов. Считают работу родительского комитета класса эффективным 74 % родителей (приложение 1 к п. 9).</w:t>
      </w:r>
    </w:p>
    <w:p w:rsidR="002D4FB8" w:rsidRPr="00F7654A" w:rsidRDefault="002D4FB8"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Школа в течение многих лет работает в тесном сотрудничестве с образовательными  учреждениями района, учреждениями дополнительного образования, культуры и спорта. Традиционно партнерами школы в создании воспитательного пространства являются библиотеки им. Гайдара и Маяковского, культурно-образовательный центр «Лад», центр внешкольной работы «Истоки», музей истории города, художественно-архитектурный музей заповедник, филармония, Ярославский зоопарк, детская железная дорога, ДК «Энергетик», образовательные учреждения Заволжского района.</w:t>
      </w:r>
    </w:p>
    <w:p w:rsidR="002D4FB8" w:rsidRPr="00F7654A" w:rsidRDefault="002D4FB8"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Шестой   год существует договор с кафедрой неорганической химии ЯГПУ им. К.Д. Ушинского о прохождении студентами практики на базе школы. Ежегодно педагогическую практику в школе проходят 60 студентов университета, многие из которых наши выпускники.</w:t>
      </w:r>
    </w:p>
    <w:p w:rsidR="002D4FB8" w:rsidRPr="00F7654A" w:rsidRDefault="002D4FB8"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Закончив обучение в школе, выпускники не стремятся расстаться с ней. Будучи уже студентами, они активно участвуют в общественной жизни школы: руководят кружками, секциями, детскими объединениями, проводят коммунарские сборы, руководят школьной командой КВН. Пользуется уважением школа и у общественных организаций микрорайона. Тесное взаимодействие налажено с комитетами общественного самоуправления, советами старост, ветеранскими организациями района. </w:t>
      </w:r>
    </w:p>
    <w:p w:rsidR="002D4FB8" w:rsidRPr="00F7654A" w:rsidRDefault="002D4FB8"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Регулярное информирование обучающихся и родителей о достижениях школы происходит через информационные стенды, сайт школы, общешкольные конференции, праздники на территории школы. На сегодняшний день в нем есть все разделы определяемые законодательством РФ. Объем сайта в течение учебного года постоянно увеличивался за счет  увеличения файлов. Школьный сайт достаточно активен. Посетителей интересовали,  в </w:t>
      </w:r>
      <w:r w:rsidRPr="00F7654A">
        <w:rPr>
          <w:rFonts w:ascii="Times New Roman" w:hAnsi="Times New Roman" w:cs="Times New Roman"/>
          <w:sz w:val="24"/>
          <w:szCs w:val="24"/>
        </w:rPr>
        <w:lastRenderedPageBreak/>
        <w:t xml:space="preserve">первую очередь, разделы Новости, объявления,  традиции, в которых отображены все мероприятия прошедшие за год, инновационная деятельность школы, и раздел  Педагогический коллектив. По </w:t>
      </w:r>
      <w:proofErr w:type="gramStart"/>
      <w:r w:rsidRPr="00F7654A">
        <w:rPr>
          <w:rFonts w:ascii="Times New Roman" w:hAnsi="Times New Roman" w:cs="Times New Roman"/>
          <w:sz w:val="24"/>
          <w:szCs w:val="24"/>
        </w:rPr>
        <w:t>возможности</w:t>
      </w:r>
      <w:proofErr w:type="gramEnd"/>
      <w:r w:rsidRPr="00F7654A">
        <w:rPr>
          <w:rFonts w:ascii="Times New Roman" w:hAnsi="Times New Roman" w:cs="Times New Roman"/>
          <w:sz w:val="24"/>
          <w:szCs w:val="24"/>
        </w:rPr>
        <w:t xml:space="preserve">   к каждому отраженному мероприятию прилагались фото или видео материалы. </w:t>
      </w:r>
    </w:p>
    <w:p w:rsidR="002D4FB8" w:rsidRPr="00F7654A" w:rsidRDefault="002D4FB8" w:rsidP="00F7654A">
      <w:pPr>
        <w:spacing w:after="0"/>
        <w:ind w:left="-284"/>
        <w:jc w:val="both"/>
        <w:rPr>
          <w:rFonts w:ascii="Times New Roman" w:hAnsi="Times New Roman" w:cs="Times New Roman"/>
          <w:sz w:val="24"/>
          <w:szCs w:val="24"/>
        </w:rPr>
      </w:pPr>
      <w:r w:rsidRPr="00F7654A">
        <w:rPr>
          <w:rFonts w:ascii="Times New Roman" w:hAnsi="Times New Roman" w:cs="Times New Roman"/>
          <w:sz w:val="24"/>
          <w:szCs w:val="24"/>
        </w:rPr>
        <w:t>Все это свидетельствует о содержательном развитии сайта.  Работу сайта можно считать хорошей</w:t>
      </w:r>
      <w:proofErr w:type="gramStart"/>
      <w:r w:rsidRPr="00F7654A">
        <w:rPr>
          <w:rFonts w:ascii="Times New Roman" w:hAnsi="Times New Roman" w:cs="Times New Roman"/>
          <w:sz w:val="24"/>
          <w:szCs w:val="24"/>
        </w:rPr>
        <w:t xml:space="preserve">  .</w:t>
      </w:r>
      <w:proofErr w:type="gramEnd"/>
    </w:p>
    <w:p w:rsidR="002D4FB8" w:rsidRPr="00F7654A" w:rsidRDefault="002D4FB8" w:rsidP="00F7654A">
      <w:pPr>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Одним из приоритетных направлений развития  школы  остается совершенствование работы по  развитию информационно-образовательной среды. За прошедший учебный год создана единая   общешкольная  локальная  компьютерная сеть, включая здание на улице Алмазной, обновлены компьютерные и организационные  техники,  функционирует   электронный журнал. Большинство учащихся и их родителей привлечены  к работе </w:t>
      </w:r>
      <w:proofErr w:type="gramStart"/>
      <w:r w:rsidRPr="00F7654A">
        <w:rPr>
          <w:rFonts w:ascii="Times New Roman" w:hAnsi="Times New Roman" w:cs="Times New Roman"/>
          <w:sz w:val="24"/>
          <w:szCs w:val="24"/>
        </w:rPr>
        <w:t>в</w:t>
      </w:r>
      <w:proofErr w:type="gramEnd"/>
      <w:r w:rsidRPr="00F7654A">
        <w:rPr>
          <w:rFonts w:ascii="Times New Roman" w:hAnsi="Times New Roman" w:cs="Times New Roman"/>
          <w:sz w:val="24"/>
          <w:szCs w:val="24"/>
        </w:rPr>
        <w:t xml:space="preserve"> РИД.  Администрация школы постоянно работала над повышением уровня компьютерной грамотности  не только учителей, но и родителей.  </w:t>
      </w:r>
    </w:p>
    <w:p w:rsidR="004235D1" w:rsidRPr="00F7654A" w:rsidRDefault="004235D1" w:rsidP="003E354A">
      <w:pPr>
        <w:tabs>
          <w:tab w:val="left" w:pos="0"/>
        </w:tabs>
        <w:suppressAutoHyphens/>
        <w:spacing w:after="0" w:line="240" w:lineRule="auto"/>
        <w:ind w:left="-284"/>
        <w:jc w:val="center"/>
        <w:rPr>
          <w:rFonts w:ascii="Times New Roman" w:hAnsi="Times New Roman" w:cs="Times New Roman"/>
          <w:b/>
          <w:sz w:val="24"/>
          <w:szCs w:val="24"/>
        </w:rPr>
      </w:pPr>
      <w:r w:rsidRPr="00F7654A">
        <w:rPr>
          <w:rFonts w:ascii="Times New Roman" w:hAnsi="Times New Roman" w:cs="Times New Roman"/>
          <w:b/>
          <w:sz w:val="24"/>
          <w:szCs w:val="24"/>
        </w:rPr>
        <w:t>14.Перспективы развития школы</w:t>
      </w:r>
      <w:r w:rsidRPr="00F7654A">
        <w:rPr>
          <w:rFonts w:ascii="Times New Roman" w:hAnsi="Times New Roman" w:cs="Times New Roman"/>
          <w:sz w:val="24"/>
          <w:szCs w:val="24"/>
        </w:rPr>
        <w:t>.</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Приоритетные направления Программы развития школы:</w:t>
      </w:r>
    </w:p>
    <w:p w:rsidR="004235D1" w:rsidRPr="00F7654A" w:rsidRDefault="004235D1" w:rsidP="00F7654A">
      <w:pPr>
        <w:pStyle w:val="3"/>
        <w:spacing w:after="0"/>
        <w:ind w:left="-284"/>
        <w:jc w:val="both"/>
        <w:rPr>
          <w:rFonts w:ascii="Times New Roman" w:hAnsi="Times New Roman"/>
          <w:sz w:val="24"/>
          <w:szCs w:val="24"/>
        </w:rPr>
      </w:pPr>
      <w:r w:rsidRPr="00F7654A">
        <w:rPr>
          <w:rFonts w:ascii="Times New Roman" w:hAnsi="Times New Roman"/>
          <w:sz w:val="24"/>
          <w:szCs w:val="24"/>
        </w:rPr>
        <w:t>1. Внедрение новой структурно-функциональной схемы управления школы через становление новых управленческой и образовательной практик в условиях внедрения и реализации ФГОС второго поколения.</w:t>
      </w:r>
    </w:p>
    <w:p w:rsidR="004235D1" w:rsidRPr="00F7654A" w:rsidRDefault="004235D1" w:rsidP="00F7654A">
      <w:pPr>
        <w:pStyle w:val="Web"/>
        <w:spacing w:before="0" w:beforeAutospacing="0" w:after="0" w:afterAutospacing="0"/>
        <w:ind w:left="-284"/>
        <w:jc w:val="both"/>
      </w:pPr>
      <w:r w:rsidRPr="00F7654A">
        <w:t xml:space="preserve">2. Реализация целевых подпрограмм: </w:t>
      </w:r>
    </w:p>
    <w:p w:rsidR="004235D1" w:rsidRPr="00F7654A" w:rsidRDefault="004235D1" w:rsidP="00F7654A">
      <w:pPr>
        <w:pStyle w:val="Web"/>
        <w:spacing w:before="0" w:beforeAutospacing="0" w:after="0" w:afterAutospacing="0"/>
        <w:ind w:left="-284"/>
        <w:jc w:val="both"/>
      </w:pPr>
      <w:r w:rsidRPr="00F7654A">
        <w:t xml:space="preserve">А. Внедрение ФГОС; </w:t>
      </w:r>
    </w:p>
    <w:p w:rsidR="004235D1" w:rsidRPr="00F7654A" w:rsidRDefault="004235D1" w:rsidP="00F7654A">
      <w:pPr>
        <w:pStyle w:val="Web"/>
        <w:spacing w:before="0" w:beforeAutospacing="0" w:after="0" w:afterAutospacing="0"/>
        <w:ind w:left="-284"/>
        <w:jc w:val="both"/>
      </w:pPr>
      <w:r w:rsidRPr="00F7654A">
        <w:t xml:space="preserve">Б. Одаренные дети; </w:t>
      </w:r>
    </w:p>
    <w:p w:rsidR="004235D1" w:rsidRPr="00F7654A" w:rsidRDefault="004235D1" w:rsidP="00F7654A">
      <w:pPr>
        <w:pStyle w:val="Web"/>
        <w:spacing w:before="0" w:beforeAutospacing="0" w:after="0" w:afterAutospacing="0"/>
        <w:ind w:left="-284"/>
        <w:jc w:val="both"/>
      </w:pPr>
      <w:r w:rsidRPr="00F7654A">
        <w:t xml:space="preserve">В. Здоровье; </w:t>
      </w:r>
    </w:p>
    <w:p w:rsidR="004235D1" w:rsidRPr="00F7654A" w:rsidRDefault="004235D1" w:rsidP="00F7654A">
      <w:pPr>
        <w:pStyle w:val="Web"/>
        <w:spacing w:before="0" w:beforeAutospacing="0" w:after="0" w:afterAutospacing="0"/>
        <w:ind w:left="-284"/>
        <w:jc w:val="both"/>
      </w:pPr>
      <w:r w:rsidRPr="00F7654A">
        <w:t xml:space="preserve">Г. Духовно-нравственное развитие и воспитание; </w:t>
      </w:r>
    </w:p>
    <w:p w:rsidR="004235D1" w:rsidRPr="00F7654A" w:rsidRDefault="004235D1" w:rsidP="00F7654A">
      <w:pPr>
        <w:pStyle w:val="Web"/>
        <w:spacing w:before="0" w:beforeAutospacing="0" w:after="0" w:afterAutospacing="0"/>
        <w:ind w:left="-284"/>
        <w:jc w:val="both"/>
      </w:pPr>
      <w:r w:rsidRPr="00F7654A">
        <w:t>Д. Развитие персонала;</w:t>
      </w:r>
    </w:p>
    <w:p w:rsidR="004235D1" w:rsidRPr="00F7654A" w:rsidRDefault="004235D1" w:rsidP="00F7654A">
      <w:pPr>
        <w:pStyle w:val="Web"/>
        <w:spacing w:before="0" w:beforeAutospacing="0" w:after="0" w:afterAutospacing="0"/>
        <w:ind w:left="-284"/>
        <w:jc w:val="both"/>
      </w:pPr>
      <w:r w:rsidRPr="00F7654A">
        <w:t xml:space="preserve">Е. «Электронная школа».  </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Сроки реализации Программы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2011-2016 годы</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Этапы реализации Программы</w:t>
      </w:r>
    </w:p>
    <w:p w:rsidR="004235D1" w:rsidRPr="00F7654A" w:rsidRDefault="004235D1" w:rsidP="00F7654A">
      <w:pPr>
        <w:pStyle w:val="af3"/>
        <w:ind w:left="-284"/>
        <w:jc w:val="both"/>
        <w:rPr>
          <w:rFonts w:eastAsia="MS Mincho"/>
          <w:sz w:val="24"/>
          <w:szCs w:val="24"/>
        </w:rPr>
      </w:pPr>
      <w:r w:rsidRPr="00F7654A">
        <w:rPr>
          <w:rFonts w:eastAsia="MS Mincho"/>
          <w:b/>
          <w:sz w:val="24"/>
          <w:szCs w:val="24"/>
        </w:rPr>
        <w:t>Планирование реализации Программы</w:t>
      </w:r>
      <w:r w:rsidRPr="00F7654A">
        <w:rPr>
          <w:rFonts w:eastAsia="MS Mincho"/>
          <w:sz w:val="24"/>
          <w:szCs w:val="24"/>
        </w:rPr>
        <w:t xml:space="preserve">: </w:t>
      </w:r>
    </w:p>
    <w:p w:rsidR="004235D1" w:rsidRPr="00F7654A" w:rsidRDefault="004235D1" w:rsidP="00F7654A">
      <w:pPr>
        <w:pStyle w:val="af3"/>
        <w:ind w:left="-284"/>
        <w:jc w:val="both"/>
        <w:rPr>
          <w:rFonts w:eastAsia="MS Mincho"/>
          <w:sz w:val="24"/>
          <w:szCs w:val="24"/>
        </w:rPr>
      </w:pPr>
      <w:r w:rsidRPr="00F7654A">
        <w:rPr>
          <w:rFonts w:eastAsia="MS Mincho"/>
          <w:i/>
          <w:sz w:val="24"/>
          <w:szCs w:val="24"/>
        </w:rPr>
        <w:t xml:space="preserve">2011 – 2012 гг. </w:t>
      </w:r>
      <w:r w:rsidRPr="00F7654A">
        <w:rPr>
          <w:rFonts w:eastAsia="MS Mincho"/>
          <w:sz w:val="24"/>
          <w:szCs w:val="24"/>
        </w:rPr>
        <w:t>– в Программе представляются основные сферы программных изменений,  ключевой результат и план реализации этапа.</w:t>
      </w:r>
    </w:p>
    <w:p w:rsidR="004235D1" w:rsidRPr="00F7654A" w:rsidRDefault="004235D1" w:rsidP="00F7654A">
      <w:pPr>
        <w:pStyle w:val="af3"/>
        <w:ind w:left="-284"/>
        <w:jc w:val="both"/>
        <w:rPr>
          <w:rFonts w:eastAsia="MS Mincho"/>
          <w:sz w:val="24"/>
          <w:szCs w:val="24"/>
        </w:rPr>
      </w:pPr>
      <w:r w:rsidRPr="00F7654A">
        <w:rPr>
          <w:rFonts w:eastAsia="MS Mincho"/>
          <w:i/>
          <w:sz w:val="24"/>
          <w:szCs w:val="24"/>
        </w:rPr>
        <w:t>2012 – 2015 гг.</w:t>
      </w:r>
      <w:r w:rsidRPr="00F7654A">
        <w:rPr>
          <w:rFonts w:eastAsia="MS Mincho"/>
          <w:sz w:val="24"/>
          <w:szCs w:val="24"/>
        </w:rPr>
        <w:t xml:space="preserve"> – в Программе представляются основные программные мероприятия и ключевые результаты каждой подпрограммы. Детальный план реализации Программы разрабатывается с учетом хода ее реализации в 2011-2012 гг.</w:t>
      </w:r>
    </w:p>
    <w:p w:rsidR="004235D1" w:rsidRPr="00F7654A" w:rsidRDefault="004235D1" w:rsidP="00F7654A">
      <w:pPr>
        <w:spacing w:after="0" w:line="240" w:lineRule="auto"/>
        <w:ind w:left="-284"/>
        <w:jc w:val="both"/>
        <w:rPr>
          <w:rFonts w:ascii="Times New Roman" w:eastAsia="MS Mincho" w:hAnsi="Times New Roman" w:cs="Times New Roman"/>
          <w:sz w:val="24"/>
          <w:szCs w:val="24"/>
        </w:rPr>
      </w:pPr>
      <w:r w:rsidRPr="00F7654A">
        <w:rPr>
          <w:rFonts w:ascii="Times New Roman" w:eastAsia="MS Mincho" w:hAnsi="Times New Roman" w:cs="Times New Roman"/>
          <w:i/>
          <w:sz w:val="24"/>
          <w:szCs w:val="24"/>
        </w:rPr>
        <w:t>2015 – 2016 гг.</w:t>
      </w:r>
      <w:r w:rsidRPr="00F7654A">
        <w:rPr>
          <w:rFonts w:ascii="Times New Roman" w:eastAsia="MS Mincho" w:hAnsi="Times New Roman" w:cs="Times New Roman"/>
          <w:sz w:val="24"/>
          <w:szCs w:val="24"/>
        </w:rPr>
        <w:t xml:space="preserve"> – в Программе представляются </w:t>
      </w:r>
      <w:proofErr w:type="gramStart"/>
      <w:r w:rsidRPr="00F7654A">
        <w:rPr>
          <w:rFonts w:ascii="Times New Roman" w:eastAsia="MS Mincho" w:hAnsi="Times New Roman" w:cs="Times New Roman"/>
          <w:sz w:val="24"/>
          <w:szCs w:val="24"/>
        </w:rPr>
        <w:t>основные</w:t>
      </w:r>
      <w:proofErr w:type="gramEnd"/>
      <w:r w:rsidRPr="00F7654A">
        <w:rPr>
          <w:rFonts w:ascii="Times New Roman" w:eastAsia="MS Mincho" w:hAnsi="Times New Roman" w:cs="Times New Roman"/>
          <w:sz w:val="24"/>
          <w:szCs w:val="24"/>
        </w:rPr>
        <w:t xml:space="preserve"> программные мероприятии и ключевой результат. Детальный план реализации разрабатывается и включается в Программу с учетом хода ее реализации на втором этапе в 2012-2015 гг.</w:t>
      </w:r>
    </w:p>
    <w:p w:rsidR="004235D1" w:rsidRPr="00F7654A" w:rsidRDefault="004235D1" w:rsidP="00F7654A">
      <w:pPr>
        <w:spacing w:after="0" w:line="240" w:lineRule="auto"/>
        <w:ind w:left="-284"/>
        <w:jc w:val="both"/>
        <w:rPr>
          <w:rFonts w:ascii="Times New Roman" w:eastAsia="Times New Roman" w:hAnsi="Times New Roman" w:cs="Times New Roman"/>
          <w:b/>
          <w:sz w:val="24"/>
          <w:szCs w:val="24"/>
        </w:rPr>
      </w:pPr>
      <w:r w:rsidRPr="00F7654A">
        <w:rPr>
          <w:rFonts w:ascii="Times New Roman" w:hAnsi="Times New Roman" w:cs="Times New Roman"/>
          <w:b/>
          <w:sz w:val="24"/>
          <w:szCs w:val="24"/>
        </w:rPr>
        <w:t>Исполнители программы: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Администрация школы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Педагогический коллектив школы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Ученический коллектив школы</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Заинтересованные участники и социальные партнеры</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t>Ключевые результаты Программы:</w:t>
      </w:r>
    </w:p>
    <w:p w:rsidR="004235D1" w:rsidRPr="00F7654A" w:rsidRDefault="004235D1" w:rsidP="00F7654A">
      <w:pPr>
        <w:numPr>
          <w:ilvl w:val="0"/>
          <w:numId w:val="20"/>
        </w:numPr>
        <w:tabs>
          <w:tab w:val="num" w:pos="180"/>
        </w:tab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 xml:space="preserve">К 2012-2013 </w:t>
      </w:r>
      <w:proofErr w:type="spellStart"/>
      <w:r w:rsidRPr="00F7654A">
        <w:rPr>
          <w:rFonts w:ascii="Times New Roman" w:hAnsi="Times New Roman" w:cs="Times New Roman"/>
          <w:sz w:val="24"/>
          <w:szCs w:val="24"/>
        </w:rPr>
        <w:t>уч.г</w:t>
      </w:r>
      <w:proofErr w:type="spellEnd"/>
      <w:r w:rsidRPr="00F7654A">
        <w:rPr>
          <w:rFonts w:ascii="Times New Roman" w:hAnsi="Times New Roman" w:cs="Times New Roman"/>
          <w:sz w:val="24"/>
          <w:szCs w:val="24"/>
        </w:rPr>
        <w:t xml:space="preserve">. школа готова к внедрению ФГОС на начальной и средней ступенях. </w:t>
      </w:r>
    </w:p>
    <w:p w:rsidR="004235D1" w:rsidRPr="00F7654A" w:rsidRDefault="004235D1" w:rsidP="00F7654A">
      <w:pPr>
        <w:numPr>
          <w:ilvl w:val="0"/>
          <w:numId w:val="20"/>
        </w:numPr>
        <w:tabs>
          <w:tab w:val="num" w:pos="180"/>
        </w:tabs>
        <w:spacing w:after="0" w:line="240" w:lineRule="auto"/>
        <w:ind w:left="-284" w:firstLine="0"/>
        <w:jc w:val="both"/>
        <w:rPr>
          <w:rFonts w:ascii="Times New Roman" w:hAnsi="Times New Roman" w:cs="Times New Roman"/>
          <w:sz w:val="24"/>
          <w:szCs w:val="24"/>
        </w:rPr>
      </w:pPr>
      <w:r w:rsidRPr="00F7654A">
        <w:rPr>
          <w:rFonts w:ascii="Times New Roman" w:hAnsi="Times New Roman" w:cs="Times New Roman"/>
          <w:sz w:val="24"/>
          <w:szCs w:val="24"/>
        </w:rPr>
        <w:t xml:space="preserve">К </w:t>
      </w:r>
      <w:smartTag w:uri="urn:schemas-microsoft-com:office:smarttags" w:element="metricconverter">
        <w:smartTagPr>
          <w:attr w:name="ProductID" w:val="2016 г"/>
        </w:smartTagPr>
        <w:r w:rsidRPr="00F7654A">
          <w:rPr>
            <w:rFonts w:ascii="Times New Roman" w:hAnsi="Times New Roman" w:cs="Times New Roman"/>
            <w:sz w:val="24"/>
            <w:szCs w:val="24"/>
          </w:rPr>
          <w:t>2016 г</w:t>
        </w:r>
      </w:smartTag>
      <w:r w:rsidRPr="00F7654A">
        <w:rPr>
          <w:rFonts w:ascii="Times New Roman" w:hAnsi="Times New Roman" w:cs="Times New Roman"/>
          <w:sz w:val="24"/>
          <w:szCs w:val="24"/>
        </w:rPr>
        <w:t>. школа становится центром развития личности субъектов образовательной деятельности.</w:t>
      </w:r>
    </w:p>
    <w:p w:rsidR="004235D1" w:rsidRPr="00F7654A" w:rsidRDefault="004235D1" w:rsidP="00F7654A">
      <w:pPr>
        <w:numPr>
          <w:ilvl w:val="0"/>
          <w:numId w:val="20"/>
        </w:numPr>
        <w:tabs>
          <w:tab w:val="num" w:pos="180"/>
        </w:tabs>
        <w:spacing w:after="0" w:line="240" w:lineRule="auto"/>
        <w:ind w:left="-284" w:firstLine="0"/>
        <w:jc w:val="both"/>
        <w:rPr>
          <w:rFonts w:ascii="Times New Roman" w:hAnsi="Times New Roman" w:cs="Times New Roman"/>
          <w:b/>
          <w:sz w:val="24"/>
          <w:szCs w:val="24"/>
        </w:rPr>
      </w:pPr>
      <w:r w:rsidRPr="00F7654A">
        <w:rPr>
          <w:rFonts w:ascii="Times New Roman" w:hAnsi="Times New Roman" w:cs="Times New Roman"/>
          <w:sz w:val="24"/>
          <w:szCs w:val="24"/>
        </w:rPr>
        <w:t xml:space="preserve">Образовательные результаты выпускников начальной ступени - в </w:t>
      </w:r>
      <w:smartTag w:uri="urn:schemas-microsoft-com:office:smarttags" w:element="metricconverter">
        <w:smartTagPr>
          <w:attr w:name="ProductID" w:val="2015 г"/>
        </w:smartTagPr>
        <w:r w:rsidRPr="00F7654A">
          <w:rPr>
            <w:rFonts w:ascii="Times New Roman" w:hAnsi="Times New Roman" w:cs="Times New Roman"/>
            <w:sz w:val="24"/>
            <w:szCs w:val="24"/>
          </w:rPr>
          <w:t>2015 г</w:t>
        </w:r>
      </w:smartTag>
      <w:r w:rsidRPr="00F7654A">
        <w:rPr>
          <w:rFonts w:ascii="Times New Roman" w:hAnsi="Times New Roman" w:cs="Times New Roman"/>
          <w:sz w:val="24"/>
          <w:szCs w:val="24"/>
        </w:rPr>
        <w:t xml:space="preserve">., и средней ступени по итогам 5-ти лет </w:t>
      </w:r>
      <w:proofErr w:type="gramStart"/>
      <w:r w:rsidRPr="00F7654A">
        <w:rPr>
          <w:rFonts w:ascii="Times New Roman" w:hAnsi="Times New Roman" w:cs="Times New Roman"/>
          <w:sz w:val="24"/>
          <w:szCs w:val="24"/>
        </w:rPr>
        <w:t>обучения, по результатам</w:t>
      </w:r>
      <w:proofErr w:type="gramEnd"/>
      <w:r w:rsidRPr="00F7654A">
        <w:rPr>
          <w:rFonts w:ascii="Times New Roman" w:hAnsi="Times New Roman" w:cs="Times New Roman"/>
          <w:sz w:val="24"/>
          <w:szCs w:val="24"/>
        </w:rPr>
        <w:t xml:space="preserve"> независимой экспертизы выше, чем в среднем по городу.</w:t>
      </w:r>
    </w:p>
    <w:p w:rsidR="004235D1" w:rsidRPr="00F7654A" w:rsidRDefault="004235D1" w:rsidP="00F7654A">
      <w:pPr>
        <w:spacing w:after="0" w:line="240" w:lineRule="auto"/>
        <w:ind w:left="-284"/>
        <w:jc w:val="both"/>
        <w:rPr>
          <w:rFonts w:ascii="Times New Roman" w:hAnsi="Times New Roman" w:cs="Times New Roman"/>
          <w:b/>
          <w:sz w:val="24"/>
          <w:szCs w:val="24"/>
        </w:rPr>
      </w:pPr>
      <w:r w:rsidRPr="00F7654A">
        <w:rPr>
          <w:rFonts w:ascii="Times New Roman" w:hAnsi="Times New Roman" w:cs="Times New Roman"/>
          <w:b/>
          <w:sz w:val="24"/>
          <w:szCs w:val="24"/>
        </w:rPr>
        <w:lastRenderedPageBreak/>
        <w:t xml:space="preserve"> Школа планирует в предстоящем году:</w:t>
      </w:r>
    </w:p>
    <w:p w:rsidR="00FB037E" w:rsidRPr="00F7654A" w:rsidRDefault="00FB037E"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b/>
          <w:sz w:val="24"/>
          <w:szCs w:val="24"/>
        </w:rPr>
        <w:t xml:space="preserve">- </w:t>
      </w:r>
      <w:r w:rsidRPr="00F7654A">
        <w:rPr>
          <w:rFonts w:ascii="Times New Roman" w:hAnsi="Times New Roman" w:cs="Times New Roman"/>
          <w:sz w:val="24"/>
          <w:szCs w:val="24"/>
        </w:rPr>
        <w:t>переход на ФГОС второго поколения в  5-х классах;</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участие педагогов школы во Всероссийском конкурсе «Учитель года 201</w:t>
      </w:r>
      <w:r w:rsidR="001717A5" w:rsidRPr="00F7654A">
        <w:rPr>
          <w:rFonts w:ascii="Times New Roman" w:hAnsi="Times New Roman" w:cs="Times New Roman"/>
          <w:sz w:val="24"/>
          <w:szCs w:val="24"/>
        </w:rPr>
        <w:t>4</w:t>
      </w:r>
      <w:r w:rsidRPr="00F7654A">
        <w:rPr>
          <w:rFonts w:ascii="Times New Roman" w:hAnsi="Times New Roman" w:cs="Times New Roman"/>
          <w:sz w:val="24"/>
          <w:szCs w:val="24"/>
        </w:rPr>
        <w:t>»;</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участие обучающихся в различных детских конкурсах, проектах, грантах Всероссийского, регионального, муниципального уровней;</w:t>
      </w:r>
    </w:p>
    <w:p w:rsidR="004235D1" w:rsidRPr="00F7654A" w:rsidRDefault="004235D1"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xml:space="preserve">- завершение   реализации </w:t>
      </w:r>
      <w:proofErr w:type="spellStart"/>
      <w:r w:rsidRPr="00F7654A">
        <w:rPr>
          <w:rFonts w:ascii="Times New Roman" w:hAnsi="Times New Roman" w:cs="Times New Roman"/>
          <w:sz w:val="24"/>
          <w:szCs w:val="24"/>
        </w:rPr>
        <w:t>подпроекта</w:t>
      </w:r>
      <w:proofErr w:type="spellEnd"/>
      <w:r w:rsidRPr="00F7654A">
        <w:rPr>
          <w:rFonts w:ascii="Times New Roman" w:hAnsi="Times New Roman" w:cs="Times New Roman"/>
          <w:sz w:val="24"/>
          <w:szCs w:val="24"/>
        </w:rPr>
        <w:t xml:space="preserve"> «Электронная школа»</w:t>
      </w:r>
      <w:r w:rsidR="001717A5" w:rsidRPr="00F7654A">
        <w:rPr>
          <w:rFonts w:ascii="Times New Roman" w:hAnsi="Times New Roman" w:cs="Times New Roman"/>
          <w:sz w:val="24"/>
          <w:szCs w:val="24"/>
        </w:rPr>
        <w:t xml:space="preserve"> второе здание</w:t>
      </w:r>
      <w:r w:rsidRPr="00F7654A">
        <w:rPr>
          <w:rFonts w:ascii="Times New Roman" w:hAnsi="Times New Roman" w:cs="Times New Roman"/>
          <w:sz w:val="24"/>
          <w:szCs w:val="24"/>
        </w:rPr>
        <w:t>;</w:t>
      </w:r>
    </w:p>
    <w:p w:rsidR="004235D1" w:rsidRPr="00F7654A" w:rsidRDefault="0029224D" w:rsidP="00F7654A">
      <w:pPr>
        <w:spacing w:after="0" w:line="240" w:lineRule="auto"/>
        <w:ind w:left="-284"/>
        <w:jc w:val="both"/>
        <w:rPr>
          <w:rFonts w:ascii="Times New Roman" w:hAnsi="Times New Roman" w:cs="Times New Roman"/>
          <w:sz w:val="24"/>
          <w:szCs w:val="24"/>
        </w:rPr>
      </w:pPr>
      <w:r w:rsidRPr="00F7654A">
        <w:rPr>
          <w:rFonts w:ascii="Times New Roman" w:hAnsi="Times New Roman" w:cs="Times New Roman"/>
          <w:sz w:val="24"/>
          <w:szCs w:val="24"/>
        </w:rPr>
        <w:t>- участие школы во  Всероссийском конкурсе «Организация методической работы в школе».</w:t>
      </w: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4235D1" w:rsidRPr="00F7654A" w:rsidRDefault="004235D1" w:rsidP="00F7654A">
      <w:pPr>
        <w:spacing w:after="0" w:line="240" w:lineRule="auto"/>
        <w:ind w:left="-284"/>
        <w:jc w:val="both"/>
        <w:rPr>
          <w:rFonts w:ascii="Times New Roman" w:hAnsi="Times New Roman" w:cs="Times New Roman"/>
          <w:sz w:val="24"/>
          <w:szCs w:val="24"/>
        </w:rPr>
      </w:pPr>
    </w:p>
    <w:p w:rsidR="0098193A" w:rsidRPr="00F7654A" w:rsidRDefault="0098193A" w:rsidP="00F7654A">
      <w:pPr>
        <w:ind w:left="-284"/>
        <w:jc w:val="both"/>
        <w:rPr>
          <w:rFonts w:ascii="Times New Roman" w:hAnsi="Times New Roman" w:cs="Times New Roman"/>
          <w:sz w:val="24"/>
          <w:szCs w:val="24"/>
        </w:rPr>
      </w:pPr>
    </w:p>
    <w:sectPr w:rsidR="0098193A" w:rsidRPr="00F7654A" w:rsidSect="004448D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CF" w:rsidRDefault="007C24CF" w:rsidP="004235D1">
      <w:pPr>
        <w:spacing w:after="0" w:line="240" w:lineRule="auto"/>
      </w:pPr>
      <w:r>
        <w:separator/>
      </w:r>
    </w:p>
  </w:endnote>
  <w:endnote w:type="continuationSeparator" w:id="0">
    <w:p w:rsidR="007C24CF" w:rsidRDefault="007C24CF" w:rsidP="00423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 Roman No9 L">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813"/>
      <w:docPartObj>
        <w:docPartGallery w:val="Page Numbers (Bottom of Page)"/>
        <w:docPartUnique/>
      </w:docPartObj>
    </w:sdtPr>
    <w:sdtContent>
      <w:p w:rsidR="00A50DDD" w:rsidRDefault="005F64B8">
        <w:pPr>
          <w:pStyle w:val="a8"/>
          <w:jc w:val="right"/>
        </w:pPr>
        <w:fldSimple w:instr=" PAGE   \* MERGEFORMAT ">
          <w:r w:rsidR="00145CBB">
            <w:rPr>
              <w:noProof/>
            </w:rPr>
            <w:t>25</w:t>
          </w:r>
        </w:fldSimple>
      </w:p>
    </w:sdtContent>
  </w:sdt>
  <w:p w:rsidR="00A50DDD" w:rsidRDefault="00A50D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CF" w:rsidRDefault="007C24CF" w:rsidP="004235D1">
      <w:pPr>
        <w:spacing w:after="0" w:line="240" w:lineRule="auto"/>
      </w:pPr>
      <w:r>
        <w:separator/>
      </w:r>
    </w:p>
  </w:footnote>
  <w:footnote w:type="continuationSeparator" w:id="0">
    <w:p w:rsidR="007C24CF" w:rsidRDefault="007C24CF" w:rsidP="00423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160550"/>
    <w:lvl w:ilvl="0">
      <w:numFmt w:val="bullet"/>
      <w:lvlText w:val="*"/>
      <w:lvlJc w:val="left"/>
    </w:lvl>
  </w:abstractNum>
  <w:abstractNum w:abstractNumId="1">
    <w:nsid w:val="00000003"/>
    <w:multiLevelType w:val="multilevel"/>
    <w:tmpl w:val="FBC8E0B2"/>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Symbol" w:hAnsi="Symbol"/>
        <w:color w:val="auto"/>
      </w:rPr>
    </w:lvl>
    <w:lvl w:ilvl="3">
      <w:start w:val="3"/>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900"/>
        </w:tabs>
        <w:ind w:left="900" w:hanging="360"/>
      </w:pPr>
      <w:rPr>
        <w:rFonts w:ascii="Symbol" w:hAnsi="Symbol"/>
      </w:rPr>
    </w:lvl>
  </w:abstractNum>
  <w:abstractNum w:abstractNumId="4">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5">
    <w:nsid w:val="07C71CA1"/>
    <w:multiLevelType w:val="hybridMultilevel"/>
    <w:tmpl w:val="83B42F04"/>
    <w:lvl w:ilvl="0" w:tplc="04190001">
      <w:start w:val="1"/>
      <w:numFmt w:val="bullet"/>
      <w:lvlText w:val=""/>
      <w:lvlJc w:val="left"/>
      <w:pPr>
        <w:tabs>
          <w:tab w:val="num" w:pos="360"/>
        </w:tabs>
        <w:ind w:left="360" w:hanging="360"/>
      </w:pPr>
      <w:rPr>
        <w:rFonts w:ascii="Symbol" w:hAnsi="Symbol" w:hint="default"/>
      </w:rPr>
    </w:lvl>
    <w:lvl w:ilvl="1" w:tplc="AA04D54C">
      <w:start w:val="12"/>
      <w:numFmt w:val="decimal"/>
      <w:lvlText w:val="2%2"/>
      <w:lvlJc w:val="left"/>
      <w:pPr>
        <w:tabs>
          <w:tab w:val="num" w:pos="0"/>
        </w:tabs>
        <w:ind w:left="0" w:hanging="360"/>
      </w:pPr>
      <w:rPr>
        <w:b/>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nsid w:val="12D47DAE"/>
    <w:multiLevelType w:val="hybridMultilevel"/>
    <w:tmpl w:val="351A9C86"/>
    <w:lvl w:ilvl="0" w:tplc="5268EC4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D44DB6"/>
    <w:multiLevelType w:val="hybridMultilevel"/>
    <w:tmpl w:val="25C67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13E50"/>
    <w:multiLevelType w:val="hybridMultilevel"/>
    <w:tmpl w:val="66461920"/>
    <w:lvl w:ilvl="0" w:tplc="00000004">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7E7801"/>
    <w:multiLevelType w:val="hybridMultilevel"/>
    <w:tmpl w:val="467EA7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95248F"/>
    <w:multiLevelType w:val="hybridMultilevel"/>
    <w:tmpl w:val="D7E044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A60E2D"/>
    <w:multiLevelType w:val="hybridMultilevel"/>
    <w:tmpl w:val="0D46B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436636"/>
    <w:multiLevelType w:val="multilevel"/>
    <w:tmpl w:val="A34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CD0D7A"/>
    <w:multiLevelType w:val="hybridMultilevel"/>
    <w:tmpl w:val="79228CA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187B94"/>
    <w:multiLevelType w:val="hybridMultilevel"/>
    <w:tmpl w:val="5EA8E378"/>
    <w:lvl w:ilvl="0" w:tplc="340889F6">
      <w:start w:val="12"/>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9F7FD9"/>
    <w:multiLevelType w:val="hybridMultilevel"/>
    <w:tmpl w:val="F61423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95D753A"/>
    <w:multiLevelType w:val="singleLevel"/>
    <w:tmpl w:val="6ABC1378"/>
    <w:lvl w:ilvl="0">
      <w:start w:val="1"/>
      <w:numFmt w:val="bullet"/>
      <w:lvlText w:val=""/>
      <w:lvlJc w:val="left"/>
      <w:pPr>
        <w:tabs>
          <w:tab w:val="num" w:pos="360"/>
        </w:tabs>
        <w:ind w:left="0" w:firstLine="0"/>
      </w:pPr>
      <w:rPr>
        <w:rFonts w:ascii="Symbol" w:hAnsi="Symbol" w:hint="default"/>
      </w:rPr>
    </w:lvl>
  </w:abstractNum>
  <w:abstractNum w:abstractNumId="17">
    <w:nsid w:val="6BA85601"/>
    <w:multiLevelType w:val="hybridMultilevel"/>
    <w:tmpl w:val="5F48B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0012B5"/>
    <w:multiLevelType w:val="hybridMultilevel"/>
    <w:tmpl w:val="444EE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10"/>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lvlOverride w:ilvl="0">
      <w:lvl w:ilvl="0">
        <w:start w:val="1"/>
        <w:numFmt w:val="bullet"/>
        <w:lvlText w:val=""/>
        <w:legacy w:legacy="1" w:legacySpace="0" w:legacyIndent="12"/>
        <w:lvlJc w:val="left"/>
        <w:rPr>
          <w:rFonts w:ascii="Wingdings" w:hAnsi="Wingdings" w:hint="default"/>
        </w:rPr>
      </w:lvl>
    </w:lvlOverride>
  </w:num>
  <w:num w:numId="23">
    <w:abstractNumId w:val="12"/>
  </w:num>
  <w:num w:numId="24">
    <w:abstractNumId w:val="17"/>
  </w:num>
  <w:num w:numId="25">
    <w:abstractNumId w:val="7"/>
  </w:num>
  <w:num w:numId="26">
    <w:abstractNumId w:val="6"/>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35D1"/>
    <w:rsid w:val="00010A4B"/>
    <w:rsid w:val="0003085B"/>
    <w:rsid w:val="00041734"/>
    <w:rsid w:val="0005296F"/>
    <w:rsid w:val="0006788F"/>
    <w:rsid w:val="00075A08"/>
    <w:rsid w:val="00075B0C"/>
    <w:rsid w:val="00086703"/>
    <w:rsid w:val="000A4317"/>
    <w:rsid w:val="000C0AEC"/>
    <w:rsid w:val="000F3CC8"/>
    <w:rsid w:val="00126550"/>
    <w:rsid w:val="001333C0"/>
    <w:rsid w:val="00135306"/>
    <w:rsid w:val="001406F0"/>
    <w:rsid w:val="001443B4"/>
    <w:rsid w:val="00145A52"/>
    <w:rsid w:val="00145CBB"/>
    <w:rsid w:val="00157D23"/>
    <w:rsid w:val="001717A5"/>
    <w:rsid w:val="00184011"/>
    <w:rsid w:val="001876A4"/>
    <w:rsid w:val="001A69D9"/>
    <w:rsid w:val="001A7174"/>
    <w:rsid w:val="001C2B97"/>
    <w:rsid w:val="001D5C18"/>
    <w:rsid w:val="001D78ED"/>
    <w:rsid w:val="001E4AB4"/>
    <w:rsid w:val="00217B69"/>
    <w:rsid w:val="002235B3"/>
    <w:rsid w:val="0023467B"/>
    <w:rsid w:val="00263FF1"/>
    <w:rsid w:val="00283359"/>
    <w:rsid w:val="00286FF4"/>
    <w:rsid w:val="0029224D"/>
    <w:rsid w:val="002961A5"/>
    <w:rsid w:val="002B47F1"/>
    <w:rsid w:val="002B4893"/>
    <w:rsid w:val="002B5B24"/>
    <w:rsid w:val="002D4FB8"/>
    <w:rsid w:val="002D573C"/>
    <w:rsid w:val="002D5E77"/>
    <w:rsid w:val="003013D4"/>
    <w:rsid w:val="00316A48"/>
    <w:rsid w:val="00317D39"/>
    <w:rsid w:val="003208DC"/>
    <w:rsid w:val="0036677E"/>
    <w:rsid w:val="00367EE2"/>
    <w:rsid w:val="003777F4"/>
    <w:rsid w:val="003931B7"/>
    <w:rsid w:val="003A4D15"/>
    <w:rsid w:val="003A55E1"/>
    <w:rsid w:val="003E354A"/>
    <w:rsid w:val="003F4C7B"/>
    <w:rsid w:val="004235D1"/>
    <w:rsid w:val="00434399"/>
    <w:rsid w:val="004348D3"/>
    <w:rsid w:val="00434F57"/>
    <w:rsid w:val="004448D9"/>
    <w:rsid w:val="004518DE"/>
    <w:rsid w:val="00455DC9"/>
    <w:rsid w:val="004661CC"/>
    <w:rsid w:val="004725D1"/>
    <w:rsid w:val="004A2C1D"/>
    <w:rsid w:val="004A75C8"/>
    <w:rsid w:val="004C347F"/>
    <w:rsid w:val="004D3265"/>
    <w:rsid w:val="004F5CC6"/>
    <w:rsid w:val="005144D2"/>
    <w:rsid w:val="005221A8"/>
    <w:rsid w:val="005345E7"/>
    <w:rsid w:val="00536D03"/>
    <w:rsid w:val="00537DA7"/>
    <w:rsid w:val="00541463"/>
    <w:rsid w:val="0054242C"/>
    <w:rsid w:val="00543885"/>
    <w:rsid w:val="005607DA"/>
    <w:rsid w:val="00572C12"/>
    <w:rsid w:val="0057323E"/>
    <w:rsid w:val="005742B6"/>
    <w:rsid w:val="00597F61"/>
    <w:rsid w:val="005B1979"/>
    <w:rsid w:val="005C0189"/>
    <w:rsid w:val="005E44F1"/>
    <w:rsid w:val="005F2533"/>
    <w:rsid w:val="005F2894"/>
    <w:rsid w:val="005F64B8"/>
    <w:rsid w:val="005F7724"/>
    <w:rsid w:val="00606BE2"/>
    <w:rsid w:val="00607ABE"/>
    <w:rsid w:val="0063439F"/>
    <w:rsid w:val="00634AD7"/>
    <w:rsid w:val="00642E16"/>
    <w:rsid w:val="0066588A"/>
    <w:rsid w:val="00684DE7"/>
    <w:rsid w:val="006861F0"/>
    <w:rsid w:val="00692F89"/>
    <w:rsid w:val="006C0197"/>
    <w:rsid w:val="006C208B"/>
    <w:rsid w:val="006C351B"/>
    <w:rsid w:val="006C55B5"/>
    <w:rsid w:val="00753192"/>
    <w:rsid w:val="007574E4"/>
    <w:rsid w:val="00766233"/>
    <w:rsid w:val="007923DF"/>
    <w:rsid w:val="0079318D"/>
    <w:rsid w:val="007C0342"/>
    <w:rsid w:val="007C24CF"/>
    <w:rsid w:val="007C3E38"/>
    <w:rsid w:val="007D25AA"/>
    <w:rsid w:val="007D2C77"/>
    <w:rsid w:val="007D50F3"/>
    <w:rsid w:val="007E1373"/>
    <w:rsid w:val="007F0A88"/>
    <w:rsid w:val="007F21AA"/>
    <w:rsid w:val="00831328"/>
    <w:rsid w:val="00835E41"/>
    <w:rsid w:val="00847D6C"/>
    <w:rsid w:val="00855BB9"/>
    <w:rsid w:val="0087466C"/>
    <w:rsid w:val="008A54F0"/>
    <w:rsid w:val="008B5933"/>
    <w:rsid w:val="008C6567"/>
    <w:rsid w:val="008D596B"/>
    <w:rsid w:val="008E2747"/>
    <w:rsid w:val="008E2CF1"/>
    <w:rsid w:val="008F5940"/>
    <w:rsid w:val="00927BD5"/>
    <w:rsid w:val="009343F6"/>
    <w:rsid w:val="00940C2C"/>
    <w:rsid w:val="00957B8D"/>
    <w:rsid w:val="00964C5A"/>
    <w:rsid w:val="0098193A"/>
    <w:rsid w:val="009B4137"/>
    <w:rsid w:val="009B72EE"/>
    <w:rsid w:val="009E300A"/>
    <w:rsid w:val="009E685E"/>
    <w:rsid w:val="009F460A"/>
    <w:rsid w:val="009F7696"/>
    <w:rsid w:val="00A1313B"/>
    <w:rsid w:val="00A14F84"/>
    <w:rsid w:val="00A17890"/>
    <w:rsid w:val="00A34023"/>
    <w:rsid w:val="00A50DDD"/>
    <w:rsid w:val="00A7700C"/>
    <w:rsid w:val="00A97671"/>
    <w:rsid w:val="00AB2060"/>
    <w:rsid w:val="00AB7194"/>
    <w:rsid w:val="00AC373A"/>
    <w:rsid w:val="00AE478D"/>
    <w:rsid w:val="00B2062E"/>
    <w:rsid w:val="00B21DA2"/>
    <w:rsid w:val="00B257E5"/>
    <w:rsid w:val="00B36AC7"/>
    <w:rsid w:val="00B939D4"/>
    <w:rsid w:val="00BA199D"/>
    <w:rsid w:val="00BA64A9"/>
    <w:rsid w:val="00BF36E5"/>
    <w:rsid w:val="00C11BB1"/>
    <w:rsid w:val="00C6014A"/>
    <w:rsid w:val="00C93CCD"/>
    <w:rsid w:val="00CA3A6C"/>
    <w:rsid w:val="00CC7764"/>
    <w:rsid w:val="00CD2670"/>
    <w:rsid w:val="00CE00F7"/>
    <w:rsid w:val="00CE1AFD"/>
    <w:rsid w:val="00CE45CB"/>
    <w:rsid w:val="00CF13A5"/>
    <w:rsid w:val="00D2592A"/>
    <w:rsid w:val="00D265CE"/>
    <w:rsid w:val="00D269FF"/>
    <w:rsid w:val="00D534FC"/>
    <w:rsid w:val="00D55A29"/>
    <w:rsid w:val="00D70504"/>
    <w:rsid w:val="00D72271"/>
    <w:rsid w:val="00D73BF3"/>
    <w:rsid w:val="00D82E27"/>
    <w:rsid w:val="00DB4359"/>
    <w:rsid w:val="00DC429B"/>
    <w:rsid w:val="00DC708C"/>
    <w:rsid w:val="00DE5F5E"/>
    <w:rsid w:val="00E06778"/>
    <w:rsid w:val="00E07AA6"/>
    <w:rsid w:val="00E471BD"/>
    <w:rsid w:val="00E72A4C"/>
    <w:rsid w:val="00E81FD6"/>
    <w:rsid w:val="00E8666E"/>
    <w:rsid w:val="00EB1F74"/>
    <w:rsid w:val="00EC68D4"/>
    <w:rsid w:val="00F019DB"/>
    <w:rsid w:val="00F01A28"/>
    <w:rsid w:val="00F3434C"/>
    <w:rsid w:val="00F42710"/>
    <w:rsid w:val="00F7654A"/>
    <w:rsid w:val="00FB037E"/>
    <w:rsid w:val="00FB07D2"/>
    <w:rsid w:val="00FB099E"/>
    <w:rsid w:val="00FB1CC2"/>
    <w:rsid w:val="00FB680C"/>
    <w:rsid w:val="00FE62DB"/>
    <w:rsid w:val="00FE6975"/>
    <w:rsid w:val="00FF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4235D1"/>
    <w:rPr>
      <w:rFonts w:ascii="Times New Roman" w:eastAsia="Times New Roman" w:hAnsi="Times New Roman" w:cs="Times New Roman"/>
      <w:sz w:val="20"/>
      <w:szCs w:val="20"/>
    </w:rPr>
  </w:style>
  <w:style w:type="paragraph" w:styleId="a4">
    <w:name w:val="footnote text"/>
    <w:basedOn w:val="a"/>
    <w:link w:val="a3"/>
    <w:semiHidden/>
    <w:unhideWhenUsed/>
    <w:rsid w:val="004235D1"/>
    <w:pPr>
      <w:spacing w:after="0" w:line="240" w:lineRule="auto"/>
    </w:pPr>
    <w:rPr>
      <w:rFonts w:ascii="Times New Roman" w:eastAsia="Times New Roman" w:hAnsi="Times New Roman" w:cs="Times New Roman"/>
      <w:sz w:val="20"/>
      <w:szCs w:val="20"/>
      <w:lang w:eastAsia="en-US"/>
    </w:rPr>
  </w:style>
  <w:style w:type="character" w:customStyle="1" w:styleId="1">
    <w:name w:val="Текст сноски Знак1"/>
    <w:basedOn w:val="a0"/>
    <w:link w:val="a4"/>
    <w:uiPriority w:val="99"/>
    <w:semiHidden/>
    <w:rsid w:val="004235D1"/>
    <w:rPr>
      <w:rFonts w:eastAsiaTheme="minorEastAsia"/>
      <w:sz w:val="20"/>
      <w:szCs w:val="20"/>
      <w:lang w:eastAsia="ru-RU"/>
    </w:rPr>
  </w:style>
  <w:style w:type="paragraph" w:styleId="a5">
    <w:name w:val="header"/>
    <w:basedOn w:val="a"/>
    <w:link w:val="10"/>
    <w:semiHidden/>
    <w:unhideWhenUsed/>
    <w:rsid w:val="004235D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4235D1"/>
    <w:rPr>
      <w:rFonts w:eastAsiaTheme="minorEastAsia"/>
      <w:lang w:eastAsia="ru-RU"/>
    </w:rPr>
  </w:style>
  <w:style w:type="character" w:customStyle="1" w:styleId="10">
    <w:name w:val="Верхний колонтитул Знак1"/>
    <w:basedOn w:val="a0"/>
    <w:link w:val="a5"/>
    <w:semiHidden/>
    <w:locked/>
    <w:rsid w:val="004235D1"/>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rsid w:val="004235D1"/>
    <w:rPr>
      <w:rFonts w:ascii="Times New Roman" w:eastAsia="Times New Roman" w:hAnsi="Times New Roman" w:cs="Times New Roman"/>
      <w:sz w:val="20"/>
      <w:szCs w:val="20"/>
    </w:rPr>
  </w:style>
  <w:style w:type="paragraph" w:styleId="a8">
    <w:name w:val="footer"/>
    <w:basedOn w:val="a"/>
    <w:link w:val="a7"/>
    <w:uiPriority w:val="99"/>
    <w:unhideWhenUsed/>
    <w:rsid w:val="004235D1"/>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link w:val="a8"/>
    <w:uiPriority w:val="99"/>
    <w:semiHidden/>
    <w:rsid w:val="004235D1"/>
    <w:rPr>
      <w:rFonts w:eastAsiaTheme="minorEastAsia"/>
      <w:lang w:eastAsia="ru-RU"/>
    </w:rPr>
  </w:style>
  <w:style w:type="paragraph" w:styleId="a9">
    <w:name w:val="endnote text"/>
    <w:basedOn w:val="a"/>
    <w:link w:val="aa"/>
    <w:semiHidden/>
    <w:unhideWhenUsed/>
    <w:rsid w:val="004235D1"/>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4235D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235D1"/>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4235D1"/>
    <w:rPr>
      <w:rFonts w:ascii="Times New Roman" w:eastAsia="Times New Roman" w:hAnsi="Times New Roman" w:cs="Times New Roman"/>
      <w:sz w:val="28"/>
      <w:szCs w:val="24"/>
      <w:lang w:eastAsia="ru-RU"/>
    </w:rPr>
  </w:style>
  <w:style w:type="paragraph" w:styleId="ad">
    <w:name w:val="Body Text First Indent"/>
    <w:basedOn w:val="ab"/>
    <w:link w:val="ae"/>
    <w:unhideWhenUsed/>
    <w:rsid w:val="004235D1"/>
    <w:pPr>
      <w:spacing w:after="120"/>
      <w:ind w:firstLine="210"/>
    </w:pPr>
    <w:rPr>
      <w:sz w:val="20"/>
      <w:szCs w:val="20"/>
    </w:rPr>
  </w:style>
  <w:style w:type="character" w:customStyle="1" w:styleId="ae">
    <w:name w:val="Красная строка Знак"/>
    <w:basedOn w:val="ac"/>
    <w:link w:val="ad"/>
    <w:rsid w:val="004235D1"/>
    <w:rPr>
      <w:sz w:val="20"/>
      <w:szCs w:val="20"/>
    </w:rPr>
  </w:style>
  <w:style w:type="paragraph" w:styleId="2">
    <w:name w:val="Body Text 2"/>
    <w:basedOn w:val="a"/>
    <w:link w:val="20"/>
    <w:unhideWhenUsed/>
    <w:rsid w:val="004235D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235D1"/>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4235D1"/>
    <w:pPr>
      <w:widowControl w:val="0"/>
      <w:suppressAutoHyphens/>
      <w:spacing w:after="120" w:line="240" w:lineRule="auto"/>
    </w:pPr>
    <w:rPr>
      <w:rFonts w:ascii="Arial" w:eastAsia="Arial Unicode MS" w:hAnsi="Arial" w:cs="Times New Roman"/>
      <w:kern w:val="2"/>
      <w:sz w:val="16"/>
      <w:szCs w:val="16"/>
      <w:lang w:eastAsia="ar-SA"/>
    </w:rPr>
  </w:style>
  <w:style w:type="character" w:customStyle="1" w:styleId="30">
    <w:name w:val="Основной текст 3 Знак"/>
    <w:basedOn w:val="a0"/>
    <w:link w:val="3"/>
    <w:semiHidden/>
    <w:rsid w:val="004235D1"/>
    <w:rPr>
      <w:rFonts w:ascii="Arial" w:eastAsia="Arial Unicode MS" w:hAnsi="Arial" w:cs="Times New Roman"/>
      <w:kern w:val="2"/>
      <w:sz w:val="16"/>
      <w:szCs w:val="16"/>
      <w:lang w:eastAsia="ar-SA"/>
    </w:rPr>
  </w:style>
  <w:style w:type="paragraph" w:styleId="af">
    <w:name w:val="No Spacing"/>
    <w:uiPriority w:val="1"/>
    <w:qFormat/>
    <w:rsid w:val="004235D1"/>
    <w:pPr>
      <w:suppressAutoHyphens/>
      <w:spacing w:after="0" w:line="240" w:lineRule="auto"/>
    </w:pPr>
    <w:rPr>
      <w:rFonts w:ascii="Calibri" w:eastAsia="Calibri" w:hAnsi="Calibri" w:cs="Times New Roman"/>
      <w:lang w:eastAsia="ar-SA"/>
    </w:rPr>
  </w:style>
  <w:style w:type="paragraph" w:styleId="af0">
    <w:name w:val="List Paragraph"/>
    <w:basedOn w:val="a"/>
    <w:qFormat/>
    <w:rsid w:val="004235D1"/>
    <w:pPr>
      <w:ind w:left="142"/>
      <w:contextualSpacing/>
      <w:jc w:val="both"/>
    </w:pPr>
    <w:rPr>
      <w:rFonts w:ascii="Times New Roman" w:eastAsia="Times New Roman" w:hAnsi="Times New Roman" w:cs="Times New Roman"/>
      <w:sz w:val="24"/>
      <w:szCs w:val="24"/>
    </w:rPr>
  </w:style>
  <w:style w:type="paragraph" w:customStyle="1" w:styleId="af1">
    <w:name w:val="Прижатый влево"/>
    <w:basedOn w:val="a"/>
    <w:next w:val="a"/>
    <w:rsid w:val="004235D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2">
    <w:name w:val="Содержимое таблицы"/>
    <w:basedOn w:val="a"/>
    <w:rsid w:val="004235D1"/>
    <w:pPr>
      <w:widowControl w:val="0"/>
      <w:suppressLineNumbers/>
      <w:suppressAutoHyphens/>
      <w:spacing w:after="0" w:line="240" w:lineRule="auto"/>
    </w:pPr>
    <w:rPr>
      <w:rFonts w:ascii="Nimbus Roman No9 L" w:eastAsia="DejaVu Sans" w:hAnsi="Nimbus Roman No9 L" w:cs="Times New Roman"/>
      <w:kern w:val="2"/>
      <w:sz w:val="24"/>
      <w:szCs w:val="24"/>
    </w:rPr>
  </w:style>
  <w:style w:type="paragraph" w:customStyle="1" w:styleId="Web">
    <w:name w:val="Обычный (Web)"/>
    <w:basedOn w:val="a"/>
    <w:rsid w:val="00423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Îáû÷íûé"/>
    <w:rsid w:val="004235D1"/>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4235D1"/>
    <w:pPr>
      <w:ind w:left="720"/>
    </w:pPr>
    <w:rPr>
      <w:rFonts w:ascii="Calibri" w:eastAsia="Calibri" w:hAnsi="Calibri" w:cs="Calibri"/>
      <w:lang w:eastAsia="en-US"/>
    </w:rPr>
  </w:style>
  <w:style w:type="character" w:styleId="af4">
    <w:name w:val="endnote reference"/>
    <w:basedOn w:val="a0"/>
    <w:semiHidden/>
    <w:unhideWhenUsed/>
    <w:rsid w:val="004235D1"/>
    <w:rPr>
      <w:vertAlign w:val="superscript"/>
    </w:rPr>
  </w:style>
  <w:style w:type="table" w:styleId="af5">
    <w:name w:val="Table Grid"/>
    <w:basedOn w:val="a1"/>
    <w:uiPriority w:val="59"/>
    <w:rsid w:val="0042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423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 (веб)1"/>
    <w:basedOn w:val="a"/>
    <w:rsid w:val="004235D1"/>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af7">
    <w:name w:val="line number"/>
    <w:basedOn w:val="a0"/>
    <w:uiPriority w:val="99"/>
    <w:semiHidden/>
    <w:unhideWhenUsed/>
    <w:rsid w:val="004235D1"/>
  </w:style>
</w:styles>
</file>

<file path=word/webSettings.xml><?xml version="1.0" encoding="utf-8"?>
<w:webSettings xmlns:r="http://schemas.openxmlformats.org/officeDocument/2006/relationships" xmlns:w="http://schemas.openxmlformats.org/wordprocessingml/2006/main">
  <w:divs>
    <w:div w:id="9072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AEA0F-E070-4EA9-B632-1B11667A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25</Pages>
  <Words>9397</Words>
  <Characters>53563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171</cp:revision>
  <cp:lastPrinted>2013-11-20T10:18:00Z</cp:lastPrinted>
  <dcterms:created xsi:type="dcterms:W3CDTF">2013-11-20T05:39:00Z</dcterms:created>
  <dcterms:modified xsi:type="dcterms:W3CDTF">2013-12-10T08:10:00Z</dcterms:modified>
</cp:coreProperties>
</file>